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A4593D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</w:t>
      </w:r>
      <w:r w:rsidR="000B6E92">
        <w:rPr>
          <w:b/>
        </w:rPr>
        <w:t xml:space="preserve"> ШАРАПОВСКОГО СЕЛЬСКОГО ПОСЕЛЕНИЯ</w:t>
      </w:r>
      <w:r w:rsidRPr="00C44061">
        <w:rPr>
          <w:b/>
        </w:rPr>
        <w:t xml:space="preserve">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778D4" w:rsidRDefault="00A4593D" w:rsidP="00A4593D">
      <w:pPr>
        <w:rPr>
          <w:b/>
          <w:sz w:val="24"/>
        </w:rPr>
      </w:pPr>
      <w:r>
        <w:rPr>
          <w:b/>
          <w:sz w:val="24"/>
        </w:rPr>
        <w:t>02.04.2019</w:t>
      </w:r>
      <w:r w:rsidR="00842176"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="000B6E92">
        <w:rPr>
          <w:b/>
          <w:sz w:val="24"/>
        </w:rPr>
        <w:t xml:space="preserve">      </w:t>
      </w:r>
      <w:proofErr w:type="spellStart"/>
      <w:r w:rsidR="000B6E92">
        <w:rPr>
          <w:b/>
          <w:sz w:val="24"/>
        </w:rPr>
        <w:t>д</w:t>
      </w:r>
      <w:proofErr w:type="gramStart"/>
      <w:r w:rsidR="000B6E92">
        <w:rPr>
          <w:b/>
          <w:sz w:val="24"/>
        </w:rPr>
        <w:t>.С</w:t>
      </w:r>
      <w:proofErr w:type="gramEnd"/>
      <w:r w:rsidR="000B6E92">
        <w:rPr>
          <w:b/>
          <w:sz w:val="24"/>
        </w:rPr>
        <w:t>евостьяново</w:t>
      </w:r>
      <w:proofErr w:type="spellEnd"/>
      <w:r w:rsidR="00842176" w:rsidRPr="00D778D4">
        <w:rPr>
          <w:b/>
          <w:sz w:val="24"/>
        </w:rPr>
        <w:t xml:space="preserve">           </w:t>
      </w:r>
      <w:r w:rsidR="00550A2D" w:rsidRPr="00D778D4">
        <w:rPr>
          <w:b/>
          <w:sz w:val="24"/>
        </w:rPr>
        <w:t xml:space="preserve">       </w:t>
      </w:r>
      <w:r w:rsidR="00842176" w:rsidRPr="00D778D4">
        <w:rPr>
          <w:b/>
          <w:sz w:val="24"/>
        </w:rPr>
        <w:t xml:space="preserve">           №</w:t>
      </w:r>
      <w:r>
        <w:rPr>
          <w:b/>
          <w:sz w:val="24"/>
        </w:rPr>
        <w:t>11</w:t>
      </w:r>
      <w:r w:rsidR="00842176" w:rsidRPr="00D778D4">
        <w:rPr>
          <w:b/>
          <w:sz w:val="24"/>
        </w:rPr>
        <w:t xml:space="preserve"> </w:t>
      </w:r>
    </w:p>
    <w:p w:rsidR="00842176" w:rsidRDefault="00842176" w:rsidP="00842176">
      <w:pPr>
        <w:rPr>
          <w:b/>
        </w:rPr>
      </w:pPr>
    </w:p>
    <w:p w:rsidR="003937EA" w:rsidRDefault="00842176" w:rsidP="003937EA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 xml:space="preserve">О </w:t>
      </w:r>
      <w:r w:rsidR="000A679F" w:rsidRPr="00750FBA">
        <w:rPr>
          <w:b/>
          <w:sz w:val="22"/>
          <w:szCs w:val="22"/>
        </w:rPr>
        <w:t xml:space="preserve">создании комиссии </w:t>
      </w:r>
      <w:r w:rsidR="000C5E8E">
        <w:rPr>
          <w:b/>
          <w:sz w:val="22"/>
          <w:szCs w:val="22"/>
        </w:rPr>
        <w:t>по</w:t>
      </w:r>
      <w:r w:rsidR="000A679F" w:rsidRPr="00750FBA">
        <w:rPr>
          <w:b/>
          <w:sz w:val="22"/>
          <w:szCs w:val="22"/>
        </w:rPr>
        <w:t xml:space="preserve"> </w:t>
      </w:r>
      <w:r w:rsidR="003937EA" w:rsidRPr="003937EA">
        <w:rPr>
          <w:b/>
          <w:sz w:val="22"/>
          <w:szCs w:val="22"/>
        </w:rPr>
        <w:t>определени</w:t>
      </w:r>
      <w:r w:rsidR="000C5E8E">
        <w:rPr>
          <w:b/>
          <w:sz w:val="22"/>
          <w:szCs w:val="22"/>
        </w:rPr>
        <w:t>ю</w:t>
      </w:r>
      <w:r w:rsidR="003937EA" w:rsidRPr="003937EA">
        <w:rPr>
          <w:b/>
          <w:sz w:val="22"/>
          <w:szCs w:val="22"/>
        </w:rPr>
        <w:t xml:space="preserve"> </w:t>
      </w:r>
    </w:p>
    <w:p w:rsidR="003937EA" w:rsidRPr="003937EA" w:rsidRDefault="003937EA" w:rsidP="003937EA">
      <w:pPr>
        <w:jc w:val="both"/>
        <w:rPr>
          <w:b/>
          <w:sz w:val="22"/>
          <w:szCs w:val="22"/>
        </w:rPr>
      </w:pPr>
      <w:r w:rsidRPr="003937EA">
        <w:rPr>
          <w:b/>
          <w:sz w:val="22"/>
          <w:szCs w:val="22"/>
        </w:rPr>
        <w:t>места (площадки) накопления твердых коммунальных отходов</w:t>
      </w:r>
    </w:p>
    <w:p w:rsidR="003937EA" w:rsidRDefault="000A679F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 xml:space="preserve">на территории </w:t>
      </w:r>
      <w:proofErr w:type="spellStart"/>
      <w:r w:rsidR="000B6E92">
        <w:rPr>
          <w:b/>
          <w:sz w:val="22"/>
          <w:szCs w:val="22"/>
        </w:rPr>
        <w:t>Шараповского</w:t>
      </w:r>
      <w:proofErr w:type="spellEnd"/>
      <w:r w:rsidR="000B6E92">
        <w:rPr>
          <w:b/>
          <w:sz w:val="22"/>
          <w:szCs w:val="22"/>
        </w:rPr>
        <w:t xml:space="preserve"> сельского</w:t>
      </w:r>
      <w:r w:rsidR="003937EA">
        <w:rPr>
          <w:b/>
          <w:sz w:val="22"/>
          <w:szCs w:val="22"/>
        </w:rPr>
        <w:t xml:space="preserve"> </w:t>
      </w:r>
      <w:r w:rsidR="000B6E92">
        <w:rPr>
          <w:b/>
          <w:sz w:val="22"/>
          <w:szCs w:val="22"/>
        </w:rPr>
        <w:t xml:space="preserve">поселения </w:t>
      </w:r>
    </w:p>
    <w:p w:rsidR="000A679F" w:rsidRPr="00750FBA" w:rsidRDefault="00284495" w:rsidP="00AC1CFC">
      <w:pPr>
        <w:jc w:val="both"/>
        <w:rPr>
          <w:b/>
          <w:sz w:val="22"/>
          <w:szCs w:val="22"/>
        </w:rPr>
      </w:pPr>
      <w:proofErr w:type="spellStart"/>
      <w:r w:rsidRPr="00750FBA">
        <w:rPr>
          <w:b/>
          <w:sz w:val="22"/>
          <w:szCs w:val="22"/>
        </w:rPr>
        <w:t>Западнодвинского</w:t>
      </w:r>
      <w:proofErr w:type="spellEnd"/>
      <w:r w:rsidRPr="00750FBA">
        <w:rPr>
          <w:b/>
          <w:sz w:val="22"/>
          <w:szCs w:val="22"/>
        </w:rPr>
        <w:t xml:space="preserve"> района</w:t>
      </w:r>
      <w:r w:rsidR="000B6E92">
        <w:rPr>
          <w:b/>
          <w:sz w:val="22"/>
          <w:szCs w:val="22"/>
        </w:rPr>
        <w:t xml:space="preserve"> </w:t>
      </w:r>
      <w:r w:rsidR="000A679F" w:rsidRPr="00750FBA">
        <w:rPr>
          <w:b/>
          <w:sz w:val="22"/>
          <w:szCs w:val="22"/>
        </w:rPr>
        <w:t>Тверской области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750FBA" w:rsidRDefault="000A679F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750FBA">
        <w:rPr>
          <w:rFonts w:eastAsiaTheme="minorHAnsi"/>
          <w:bCs/>
          <w:szCs w:val="28"/>
          <w:lang w:eastAsia="en-US"/>
        </w:rPr>
        <w:t>В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="00C76E59">
        <w:rPr>
          <w:rFonts w:eastAsiaTheme="minorHAnsi"/>
          <w:bCs/>
          <w:szCs w:val="28"/>
          <w:lang w:eastAsia="en-US"/>
        </w:rPr>
        <w:t>,</w:t>
      </w:r>
      <w:r w:rsidRPr="00750FBA">
        <w:rPr>
          <w:rFonts w:eastAsiaTheme="minorHAnsi"/>
          <w:bCs/>
          <w:szCs w:val="28"/>
          <w:lang w:eastAsia="en-US"/>
        </w:rPr>
        <w:t xml:space="preserve"> </w:t>
      </w:r>
      <w:r w:rsidR="00842176" w:rsidRPr="00B40822">
        <w:rPr>
          <w:szCs w:val="28"/>
        </w:rPr>
        <w:t>ад</w:t>
      </w:r>
      <w:r w:rsidR="00842176" w:rsidRPr="00750FBA">
        <w:rPr>
          <w:szCs w:val="28"/>
        </w:rPr>
        <w:t>министрация</w:t>
      </w:r>
      <w:r w:rsidR="000B6E92">
        <w:rPr>
          <w:szCs w:val="28"/>
        </w:rPr>
        <w:t xml:space="preserve"> </w:t>
      </w:r>
      <w:proofErr w:type="spellStart"/>
      <w:r w:rsidR="000B6E92">
        <w:rPr>
          <w:szCs w:val="28"/>
        </w:rPr>
        <w:t>Шараповского</w:t>
      </w:r>
      <w:proofErr w:type="spellEnd"/>
      <w:r w:rsidR="000B6E92">
        <w:rPr>
          <w:szCs w:val="28"/>
        </w:rPr>
        <w:t xml:space="preserve"> сельского поселения</w:t>
      </w:r>
      <w:r w:rsidR="00842176" w:rsidRPr="00750FBA">
        <w:rPr>
          <w:szCs w:val="28"/>
        </w:rPr>
        <w:t xml:space="preserve"> </w:t>
      </w:r>
      <w:proofErr w:type="spellStart"/>
      <w:r w:rsidR="00842176" w:rsidRPr="00750FBA">
        <w:rPr>
          <w:szCs w:val="28"/>
        </w:rPr>
        <w:t>Западнодвинского</w:t>
      </w:r>
      <w:proofErr w:type="spellEnd"/>
      <w:r w:rsidR="00842176" w:rsidRPr="00750FBA">
        <w:rPr>
          <w:szCs w:val="28"/>
        </w:rPr>
        <w:t xml:space="preserve"> района Тверской области </w:t>
      </w:r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842176" w:rsidRPr="00750FBA" w:rsidRDefault="00842176" w:rsidP="00905ADE">
      <w:pPr>
        <w:spacing w:line="276" w:lineRule="auto"/>
        <w:ind w:firstLine="708"/>
        <w:jc w:val="center"/>
        <w:rPr>
          <w:b/>
          <w:szCs w:val="28"/>
        </w:rPr>
      </w:pPr>
      <w:r w:rsidRPr="00750FBA">
        <w:rPr>
          <w:b/>
          <w:szCs w:val="28"/>
        </w:rPr>
        <w:t>ПОСТАНОВЛЯЕТ:</w:t>
      </w:r>
    </w:p>
    <w:p w:rsidR="002F7949" w:rsidRPr="00750FBA" w:rsidRDefault="00AB5501" w:rsidP="00284495">
      <w:pPr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750FBA">
        <w:rPr>
          <w:szCs w:val="28"/>
        </w:rPr>
        <w:t>1.</w:t>
      </w:r>
      <w:r w:rsidR="00284495" w:rsidRPr="00750FBA">
        <w:rPr>
          <w:szCs w:val="28"/>
        </w:rPr>
        <w:t xml:space="preserve">Создать комиссию </w:t>
      </w:r>
      <w:r w:rsidR="000C5E8E">
        <w:rPr>
          <w:szCs w:val="28"/>
          <w:lang w:eastAsia="en-US"/>
        </w:rPr>
        <w:t>по определению места (площадки) накопления твердых коммунальных отходов</w:t>
      </w:r>
      <w:r w:rsidR="000C5E8E" w:rsidRPr="00750FBA">
        <w:rPr>
          <w:szCs w:val="28"/>
          <w:lang w:eastAsia="en-US"/>
        </w:rPr>
        <w:t xml:space="preserve"> на</w:t>
      </w:r>
      <w:r w:rsidR="000C5E8E" w:rsidRPr="00750FBA">
        <w:rPr>
          <w:szCs w:val="28"/>
        </w:rPr>
        <w:t xml:space="preserve"> территории </w:t>
      </w:r>
      <w:proofErr w:type="spellStart"/>
      <w:r w:rsidR="000B6E92">
        <w:rPr>
          <w:szCs w:val="28"/>
        </w:rPr>
        <w:t>Шараповского</w:t>
      </w:r>
      <w:proofErr w:type="spellEnd"/>
      <w:r w:rsidR="000B6E92">
        <w:rPr>
          <w:szCs w:val="28"/>
        </w:rPr>
        <w:t xml:space="preserve"> сельского поселения</w:t>
      </w:r>
      <w:r w:rsidR="000B6E92" w:rsidRPr="00750FBA">
        <w:rPr>
          <w:szCs w:val="28"/>
        </w:rPr>
        <w:t xml:space="preserve"> </w:t>
      </w:r>
      <w:proofErr w:type="spellStart"/>
      <w:r w:rsidR="000C5E8E" w:rsidRPr="00750FBA">
        <w:rPr>
          <w:szCs w:val="28"/>
        </w:rPr>
        <w:t>Западнодвинского</w:t>
      </w:r>
      <w:proofErr w:type="spellEnd"/>
      <w:r w:rsidR="000C5E8E" w:rsidRPr="00750FBA">
        <w:rPr>
          <w:szCs w:val="28"/>
        </w:rPr>
        <w:t xml:space="preserve"> района Тверской области</w:t>
      </w:r>
      <w:r w:rsidR="000C5E8E">
        <w:rPr>
          <w:szCs w:val="28"/>
        </w:rPr>
        <w:t>.</w:t>
      </w:r>
    </w:p>
    <w:p w:rsidR="00750FBA" w:rsidRPr="00750FBA" w:rsidRDefault="00905ADE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</w:rPr>
        <w:t>2</w:t>
      </w:r>
      <w:r w:rsidR="00CA643D" w:rsidRPr="00750FBA">
        <w:rPr>
          <w:szCs w:val="28"/>
        </w:rPr>
        <w:t xml:space="preserve">. </w:t>
      </w:r>
      <w:r w:rsidR="00284495" w:rsidRPr="00750FBA">
        <w:rPr>
          <w:szCs w:val="28"/>
          <w:lang w:eastAsia="en-US"/>
        </w:rPr>
        <w:t>Утвердить</w:t>
      </w:r>
      <w:r w:rsidR="00750FBA" w:rsidRPr="00750FBA">
        <w:rPr>
          <w:szCs w:val="28"/>
          <w:lang w:eastAsia="en-US"/>
        </w:rPr>
        <w:t>:</w:t>
      </w:r>
    </w:p>
    <w:p w:rsidR="000B6E92" w:rsidRDefault="00750FBA" w:rsidP="000B6E92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750FBA">
        <w:rPr>
          <w:szCs w:val="28"/>
          <w:lang w:eastAsia="en-US"/>
        </w:rPr>
        <w:t xml:space="preserve">2.1. Положение о </w:t>
      </w:r>
      <w:r w:rsidR="00B40822">
        <w:rPr>
          <w:szCs w:val="28"/>
          <w:lang w:eastAsia="en-US"/>
        </w:rPr>
        <w:t xml:space="preserve">создании </w:t>
      </w:r>
      <w:r w:rsidRPr="00750FBA">
        <w:rPr>
          <w:szCs w:val="28"/>
          <w:lang w:eastAsia="en-US"/>
        </w:rPr>
        <w:t xml:space="preserve">комиссии </w:t>
      </w:r>
      <w:r w:rsidR="000C5E8E">
        <w:rPr>
          <w:szCs w:val="28"/>
          <w:lang w:eastAsia="en-US"/>
        </w:rPr>
        <w:t>по</w:t>
      </w:r>
      <w:r w:rsidR="003937EA">
        <w:rPr>
          <w:szCs w:val="28"/>
          <w:lang w:eastAsia="en-US"/>
        </w:rPr>
        <w:t xml:space="preserve"> определени</w:t>
      </w:r>
      <w:r w:rsidR="000C5E8E">
        <w:rPr>
          <w:szCs w:val="28"/>
          <w:lang w:eastAsia="en-US"/>
        </w:rPr>
        <w:t>ю</w:t>
      </w:r>
      <w:r w:rsidR="003937EA">
        <w:rPr>
          <w:szCs w:val="28"/>
          <w:lang w:eastAsia="en-US"/>
        </w:rPr>
        <w:t xml:space="preserve"> места (площадки) накопления твердых коммунальных отходов</w:t>
      </w:r>
      <w:r w:rsidRPr="00750FBA">
        <w:rPr>
          <w:szCs w:val="28"/>
          <w:lang w:eastAsia="en-US"/>
        </w:rPr>
        <w:t xml:space="preserve"> на</w:t>
      </w:r>
      <w:r w:rsidRPr="00750FBA">
        <w:rPr>
          <w:szCs w:val="28"/>
        </w:rPr>
        <w:t xml:space="preserve"> территории </w:t>
      </w:r>
      <w:proofErr w:type="spellStart"/>
      <w:r w:rsidR="000B6E92">
        <w:rPr>
          <w:szCs w:val="28"/>
        </w:rPr>
        <w:t>Шараповского</w:t>
      </w:r>
      <w:proofErr w:type="spellEnd"/>
      <w:r w:rsidR="000B6E92">
        <w:rPr>
          <w:szCs w:val="28"/>
        </w:rPr>
        <w:t xml:space="preserve"> сельского поселения</w:t>
      </w:r>
      <w:r w:rsidR="000B6E92" w:rsidRPr="00750FBA">
        <w:rPr>
          <w:szCs w:val="28"/>
        </w:rPr>
        <w:t xml:space="preserve"> </w:t>
      </w:r>
      <w:proofErr w:type="spellStart"/>
      <w:r w:rsidRPr="00750FBA">
        <w:rPr>
          <w:szCs w:val="28"/>
        </w:rPr>
        <w:t>Западнодвинского</w:t>
      </w:r>
      <w:proofErr w:type="spellEnd"/>
      <w:r w:rsidRPr="00750FBA">
        <w:rPr>
          <w:szCs w:val="28"/>
        </w:rPr>
        <w:t xml:space="preserve"> района Тверской области</w:t>
      </w:r>
    </w:p>
    <w:p w:rsidR="00750FBA" w:rsidRPr="00750FBA" w:rsidRDefault="00750FBA" w:rsidP="000B6E9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0FBA">
        <w:rPr>
          <w:szCs w:val="28"/>
        </w:rPr>
        <w:t xml:space="preserve"> (Приложение 1)</w:t>
      </w:r>
      <w:r w:rsidR="00FC2ED0">
        <w:rPr>
          <w:szCs w:val="28"/>
        </w:rPr>
        <w:t>.</w:t>
      </w:r>
    </w:p>
    <w:p w:rsidR="00284495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>2.2. С</w:t>
      </w:r>
      <w:r w:rsidR="00284495" w:rsidRPr="00750FBA">
        <w:rPr>
          <w:szCs w:val="28"/>
          <w:lang w:eastAsia="en-US"/>
        </w:rPr>
        <w:t xml:space="preserve">остав комиссии </w:t>
      </w:r>
      <w:r w:rsidR="000C5E8E">
        <w:rPr>
          <w:szCs w:val="28"/>
          <w:lang w:eastAsia="en-US"/>
        </w:rPr>
        <w:t>по определению места (площадки) накопления твердых коммунальных отходов</w:t>
      </w:r>
      <w:r w:rsidR="000C5E8E" w:rsidRPr="00750FBA">
        <w:rPr>
          <w:szCs w:val="28"/>
          <w:lang w:eastAsia="en-US"/>
        </w:rPr>
        <w:t xml:space="preserve"> на</w:t>
      </w:r>
      <w:r w:rsidR="000C5E8E" w:rsidRPr="00750FBA">
        <w:rPr>
          <w:szCs w:val="28"/>
        </w:rPr>
        <w:t xml:space="preserve"> территории </w:t>
      </w:r>
      <w:proofErr w:type="spellStart"/>
      <w:r w:rsidR="000B6E92">
        <w:rPr>
          <w:szCs w:val="28"/>
        </w:rPr>
        <w:t>Шараповского</w:t>
      </w:r>
      <w:proofErr w:type="spellEnd"/>
      <w:r w:rsidR="000B6E92">
        <w:rPr>
          <w:szCs w:val="28"/>
        </w:rPr>
        <w:t xml:space="preserve"> сельского поселения</w:t>
      </w:r>
      <w:r w:rsidR="000C5E8E" w:rsidRPr="00750FBA">
        <w:rPr>
          <w:szCs w:val="28"/>
        </w:rPr>
        <w:t xml:space="preserve"> </w:t>
      </w:r>
      <w:proofErr w:type="spellStart"/>
      <w:r w:rsidR="000C5E8E" w:rsidRPr="00750FBA">
        <w:rPr>
          <w:szCs w:val="28"/>
        </w:rPr>
        <w:t>Западнодвинского</w:t>
      </w:r>
      <w:proofErr w:type="spellEnd"/>
      <w:r w:rsidR="000C5E8E" w:rsidRPr="00750FBA">
        <w:rPr>
          <w:szCs w:val="28"/>
        </w:rPr>
        <w:t xml:space="preserve"> района Тверской области </w:t>
      </w:r>
      <w:r w:rsidR="000C5E8E">
        <w:rPr>
          <w:szCs w:val="28"/>
        </w:rPr>
        <w:t xml:space="preserve"> </w:t>
      </w:r>
      <w:r w:rsidR="00284495" w:rsidRPr="00750FBA">
        <w:rPr>
          <w:szCs w:val="28"/>
        </w:rPr>
        <w:t>(Приложение 2).</w:t>
      </w:r>
    </w:p>
    <w:p w:rsidR="00550A2D" w:rsidRPr="00750FBA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 xml:space="preserve">         </w:t>
      </w:r>
      <w:r w:rsidR="00905ADE" w:rsidRPr="00750FBA">
        <w:rPr>
          <w:szCs w:val="28"/>
          <w:lang w:eastAsia="en-US"/>
        </w:rPr>
        <w:t>3</w:t>
      </w:r>
      <w:r w:rsidRPr="00750FBA">
        <w:rPr>
          <w:szCs w:val="28"/>
          <w:lang w:eastAsia="en-US"/>
        </w:rPr>
        <w:t xml:space="preserve">. Настоящее </w:t>
      </w:r>
      <w:r w:rsidR="00FC0803" w:rsidRPr="00750FBA">
        <w:rPr>
          <w:szCs w:val="28"/>
          <w:lang w:eastAsia="en-US"/>
        </w:rPr>
        <w:t>П</w:t>
      </w:r>
      <w:r w:rsidRPr="00750FBA">
        <w:rPr>
          <w:szCs w:val="28"/>
          <w:lang w:eastAsia="en-US"/>
        </w:rPr>
        <w:t xml:space="preserve">остановление </w:t>
      </w:r>
      <w:r w:rsidR="00750FBA" w:rsidRPr="00750FBA">
        <w:rPr>
          <w:szCs w:val="28"/>
          <w:lang w:eastAsia="en-US"/>
        </w:rPr>
        <w:t xml:space="preserve">вступает в силу со дня его </w:t>
      </w:r>
      <w:r w:rsidRPr="00750FBA">
        <w:rPr>
          <w:szCs w:val="28"/>
          <w:lang w:eastAsia="en-US"/>
        </w:rPr>
        <w:t>официально</w:t>
      </w:r>
      <w:r w:rsidR="00750FBA" w:rsidRPr="00750FBA">
        <w:rPr>
          <w:szCs w:val="28"/>
          <w:lang w:eastAsia="en-US"/>
        </w:rPr>
        <w:t>го</w:t>
      </w:r>
      <w:r w:rsidRPr="00750FBA">
        <w:rPr>
          <w:szCs w:val="28"/>
          <w:lang w:eastAsia="en-US"/>
        </w:rPr>
        <w:t xml:space="preserve"> </w:t>
      </w:r>
      <w:r w:rsidR="000B6E92">
        <w:rPr>
          <w:szCs w:val="28"/>
          <w:lang w:eastAsia="en-US"/>
        </w:rPr>
        <w:t>обнародования</w:t>
      </w:r>
      <w:r w:rsidR="00703A6E">
        <w:rPr>
          <w:szCs w:val="28"/>
          <w:lang w:eastAsia="en-US"/>
        </w:rPr>
        <w:t>,</w:t>
      </w:r>
      <w:r w:rsidR="000B6E92">
        <w:rPr>
          <w:szCs w:val="28"/>
          <w:lang w:eastAsia="en-US"/>
        </w:rPr>
        <w:t xml:space="preserve"> и</w:t>
      </w:r>
      <w:r w:rsidR="00703A6E">
        <w:rPr>
          <w:szCs w:val="28"/>
          <w:lang w:eastAsia="en-US"/>
        </w:rPr>
        <w:t xml:space="preserve"> подлежит </w:t>
      </w:r>
      <w:r w:rsidR="000B6E92">
        <w:rPr>
          <w:szCs w:val="28"/>
          <w:lang w:eastAsia="en-US"/>
        </w:rPr>
        <w:t xml:space="preserve"> </w:t>
      </w:r>
      <w:r w:rsidRPr="00750FBA">
        <w:rPr>
          <w:szCs w:val="28"/>
          <w:lang w:eastAsia="en-US"/>
        </w:rPr>
        <w:t>размещени</w:t>
      </w:r>
      <w:r w:rsidR="000B6E92">
        <w:rPr>
          <w:szCs w:val="28"/>
          <w:lang w:eastAsia="en-US"/>
        </w:rPr>
        <w:t>ю</w:t>
      </w:r>
      <w:r w:rsidRPr="00750FBA">
        <w:rPr>
          <w:szCs w:val="28"/>
          <w:lang w:eastAsia="en-US"/>
        </w:rPr>
        <w:t xml:space="preserve"> в информационно-телекоммуникационной сети Интернет на</w:t>
      </w:r>
      <w:r w:rsidR="00FC0803" w:rsidRPr="00750FBA">
        <w:rPr>
          <w:szCs w:val="28"/>
          <w:lang w:eastAsia="en-US"/>
        </w:rPr>
        <w:t xml:space="preserve"> официальном</w:t>
      </w:r>
      <w:r w:rsidRPr="00750FBA">
        <w:rPr>
          <w:szCs w:val="28"/>
          <w:lang w:eastAsia="en-US"/>
        </w:rPr>
        <w:t xml:space="preserve"> сайте </w:t>
      </w:r>
      <w:r w:rsidR="00FC0803" w:rsidRPr="00750FBA">
        <w:rPr>
          <w:szCs w:val="28"/>
          <w:lang w:eastAsia="en-US"/>
        </w:rPr>
        <w:t>а</w:t>
      </w:r>
      <w:r w:rsidRPr="00750FBA">
        <w:rPr>
          <w:szCs w:val="28"/>
          <w:lang w:eastAsia="en-US"/>
        </w:rPr>
        <w:t xml:space="preserve">дминистрации </w:t>
      </w:r>
      <w:proofErr w:type="spellStart"/>
      <w:r w:rsidRPr="00750FBA">
        <w:rPr>
          <w:szCs w:val="28"/>
          <w:lang w:eastAsia="en-US"/>
        </w:rPr>
        <w:t>Западнодвинского</w:t>
      </w:r>
      <w:proofErr w:type="spellEnd"/>
      <w:r w:rsidRPr="00750FBA">
        <w:rPr>
          <w:szCs w:val="28"/>
          <w:lang w:eastAsia="en-US"/>
        </w:rPr>
        <w:t xml:space="preserve">  района</w:t>
      </w:r>
      <w:r w:rsidR="00900FC0" w:rsidRPr="00750FBA">
        <w:rPr>
          <w:szCs w:val="28"/>
          <w:lang w:eastAsia="en-US"/>
        </w:rPr>
        <w:t xml:space="preserve"> Тверской области</w:t>
      </w:r>
      <w:r w:rsidR="000B6E92">
        <w:rPr>
          <w:szCs w:val="28"/>
          <w:lang w:eastAsia="en-US"/>
        </w:rPr>
        <w:t xml:space="preserve"> в разделе «Поселения»</w:t>
      </w:r>
      <w:r w:rsidRPr="00750FBA">
        <w:rPr>
          <w:szCs w:val="28"/>
          <w:lang w:eastAsia="en-US"/>
        </w:rPr>
        <w:t>.</w:t>
      </w:r>
    </w:p>
    <w:p w:rsidR="00750FBA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750FBA">
        <w:rPr>
          <w:szCs w:val="28"/>
          <w:lang w:eastAsia="en-US"/>
        </w:rPr>
        <w:t xml:space="preserve">4. </w:t>
      </w:r>
      <w:proofErr w:type="gramStart"/>
      <w:r w:rsidRPr="00750FBA">
        <w:rPr>
          <w:szCs w:val="28"/>
          <w:lang w:eastAsia="en-US"/>
        </w:rPr>
        <w:t>Контроль за</w:t>
      </w:r>
      <w:proofErr w:type="gramEnd"/>
      <w:r w:rsidRPr="00750FBA">
        <w:rPr>
          <w:szCs w:val="28"/>
          <w:lang w:eastAsia="en-US"/>
        </w:rPr>
        <w:t xml:space="preserve"> исполнением настоящего постановления </w:t>
      </w:r>
      <w:r w:rsidR="000B6E92">
        <w:t>оставляю за собой.</w:t>
      </w:r>
    </w:p>
    <w:p w:rsidR="00155C43" w:rsidRPr="00155C43" w:rsidRDefault="00CA643D" w:rsidP="00CC4915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CC4915" w:rsidRDefault="00C05213" w:rsidP="000B6E92">
      <w:pPr>
        <w:autoSpaceDE w:val="0"/>
        <w:autoSpaceDN w:val="0"/>
        <w:adjustRightInd w:val="0"/>
        <w:jc w:val="both"/>
        <w:rPr>
          <w:szCs w:val="28"/>
        </w:rPr>
      </w:pPr>
      <w:r w:rsidRPr="00750FBA">
        <w:rPr>
          <w:szCs w:val="28"/>
        </w:rPr>
        <w:t xml:space="preserve"> </w:t>
      </w:r>
      <w:r w:rsidR="00FC0803" w:rsidRPr="00750FBA">
        <w:rPr>
          <w:szCs w:val="28"/>
        </w:rPr>
        <w:t>Глава</w:t>
      </w:r>
      <w:r w:rsidR="00CA643D" w:rsidRPr="00750FBA">
        <w:rPr>
          <w:szCs w:val="28"/>
        </w:rPr>
        <w:t xml:space="preserve"> </w:t>
      </w:r>
      <w:proofErr w:type="spellStart"/>
      <w:r w:rsidR="00CC4915">
        <w:rPr>
          <w:szCs w:val="28"/>
        </w:rPr>
        <w:t>Шараповского</w:t>
      </w:r>
      <w:proofErr w:type="spellEnd"/>
      <w:r w:rsidR="00CC4915">
        <w:rPr>
          <w:szCs w:val="28"/>
        </w:rPr>
        <w:t xml:space="preserve"> </w:t>
      </w:r>
    </w:p>
    <w:p w:rsidR="00AB5501" w:rsidRDefault="00CC4915" w:rsidP="000B6E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550A2D" w:rsidRPr="00750FBA">
        <w:rPr>
          <w:szCs w:val="28"/>
        </w:rPr>
        <w:t xml:space="preserve">       </w:t>
      </w:r>
      <w:r w:rsidR="00C05213" w:rsidRPr="00750FBA">
        <w:rPr>
          <w:szCs w:val="28"/>
        </w:rPr>
        <w:t xml:space="preserve">                                 </w:t>
      </w:r>
      <w:r w:rsidR="00CA643D" w:rsidRPr="00750FBA">
        <w:rPr>
          <w:szCs w:val="28"/>
        </w:rPr>
        <w:t>В.</w:t>
      </w:r>
      <w:r w:rsidR="000B6E92">
        <w:rPr>
          <w:szCs w:val="28"/>
        </w:rPr>
        <w:t>Е.Иванов</w:t>
      </w:r>
    </w:p>
    <w:p w:rsidR="00A4593D" w:rsidRPr="000B6E92" w:rsidRDefault="00A4593D" w:rsidP="000B6E92">
      <w:pPr>
        <w:autoSpaceDE w:val="0"/>
        <w:autoSpaceDN w:val="0"/>
        <w:adjustRightInd w:val="0"/>
        <w:jc w:val="both"/>
        <w:rPr>
          <w:szCs w:val="28"/>
        </w:rPr>
      </w:pPr>
    </w:p>
    <w:p w:rsidR="00C76E59" w:rsidRDefault="00C76E59" w:rsidP="00CC4915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377E3E" w:rsidRPr="00F9150C" w:rsidRDefault="00377E3E" w:rsidP="00377E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77E3E" w:rsidRPr="00F9150C" w:rsidRDefault="00CC4915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7E3E" w:rsidRPr="00F9150C" w:rsidRDefault="00A4593D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</w:t>
      </w:r>
      <w:r w:rsidR="00377E3E" w:rsidRPr="00F915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="00377E3E" w:rsidRPr="00F9150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377E3E" w:rsidRPr="00F9150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</w:t>
      </w: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</w:t>
      </w:r>
      <w:r>
        <w:rPr>
          <w:b/>
          <w:sz w:val="24"/>
        </w:rPr>
        <w:t>оложение</w:t>
      </w:r>
    </w:p>
    <w:p w:rsidR="0019660F" w:rsidRDefault="003E2542" w:rsidP="000C5E8E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>о</w:t>
      </w:r>
      <w:r w:rsidR="00377E3E">
        <w:rPr>
          <w:b/>
          <w:sz w:val="24"/>
        </w:rPr>
        <w:t xml:space="preserve"> комиссии </w:t>
      </w:r>
      <w:r w:rsidR="000C5E8E">
        <w:rPr>
          <w:b/>
          <w:sz w:val="24"/>
        </w:rPr>
        <w:t>по</w:t>
      </w:r>
      <w:r w:rsidR="000C5E8E" w:rsidRPr="000C5E8E">
        <w:rPr>
          <w:b/>
          <w:sz w:val="24"/>
        </w:rPr>
        <w:t xml:space="preserve"> определени</w:t>
      </w:r>
      <w:r w:rsidR="000C5E8E">
        <w:rPr>
          <w:b/>
          <w:sz w:val="24"/>
        </w:rPr>
        <w:t>ю</w:t>
      </w:r>
      <w:r w:rsidR="000C5E8E" w:rsidRPr="000C5E8E">
        <w:rPr>
          <w:b/>
          <w:sz w:val="24"/>
        </w:rPr>
        <w:t xml:space="preserve"> места (площадки) накопления твердых коммунальных отходов на территории </w:t>
      </w:r>
      <w:proofErr w:type="spellStart"/>
      <w:r w:rsidR="00CC4915">
        <w:rPr>
          <w:b/>
          <w:sz w:val="24"/>
        </w:rPr>
        <w:t>Шараповского</w:t>
      </w:r>
      <w:proofErr w:type="spellEnd"/>
      <w:r w:rsidR="00CC4915">
        <w:rPr>
          <w:b/>
          <w:sz w:val="24"/>
        </w:rPr>
        <w:t xml:space="preserve"> сельского поселения</w:t>
      </w:r>
      <w:r w:rsidR="000C5E8E" w:rsidRPr="000C5E8E">
        <w:rPr>
          <w:b/>
          <w:sz w:val="24"/>
        </w:rPr>
        <w:t xml:space="preserve"> </w:t>
      </w:r>
      <w:proofErr w:type="spellStart"/>
      <w:r w:rsidR="000C5E8E" w:rsidRPr="000C5E8E">
        <w:rPr>
          <w:b/>
          <w:sz w:val="24"/>
        </w:rPr>
        <w:t>Западнодвинского</w:t>
      </w:r>
      <w:proofErr w:type="spellEnd"/>
      <w:r w:rsidR="000C5E8E" w:rsidRPr="000C5E8E">
        <w:rPr>
          <w:b/>
          <w:sz w:val="24"/>
        </w:rPr>
        <w:t xml:space="preserve"> района Тверской области</w:t>
      </w:r>
      <w:r w:rsidR="000C5E8E">
        <w:rPr>
          <w:b/>
          <w:sz w:val="24"/>
        </w:rPr>
        <w:t>.</w:t>
      </w:r>
    </w:p>
    <w:p w:rsidR="00377E3E" w:rsidRPr="002A5EC4" w:rsidRDefault="00377E3E" w:rsidP="0019660F">
      <w:pPr>
        <w:spacing w:line="276" w:lineRule="auto"/>
        <w:ind w:firstLine="426"/>
        <w:jc w:val="both"/>
        <w:rPr>
          <w:sz w:val="24"/>
        </w:rPr>
      </w:pPr>
      <w:r w:rsidRPr="00155C43">
        <w:rPr>
          <w:sz w:val="24"/>
        </w:rPr>
        <w:t>1</w:t>
      </w:r>
      <w:r w:rsidRPr="002A5EC4">
        <w:rPr>
          <w:sz w:val="24"/>
        </w:rPr>
        <w:t>.</w:t>
      </w:r>
      <w:r w:rsidR="0019660F" w:rsidRPr="002A5EC4">
        <w:rPr>
          <w:sz w:val="24"/>
        </w:rPr>
        <w:t xml:space="preserve"> Комиссия </w:t>
      </w:r>
      <w:r w:rsidR="00773687" w:rsidRPr="002A5EC4">
        <w:rPr>
          <w:sz w:val="24"/>
        </w:rPr>
        <w:t xml:space="preserve">по </w:t>
      </w:r>
      <w:r w:rsidR="00773687" w:rsidRPr="002A5EC4">
        <w:rPr>
          <w:b/>
          <w:sz w:val="24"/>
        </w:rPr>
        <w:t>определению</w:t>
      </w:r>
      <w:r w:rsidR="00773687" w:rsidRPr="002A5EC4">
        <w:rPr>
          <w:sz w:val="24"/>
        </w:rPr>
        <w:t xml:space="preserve"> </w:t>
      </w:r>
      <w:r w:rsidR="0019660F" w:rsidRPr="002A5EC4">
        <w:rPr>
          <w:sz w:val="24"/>
        </w:rPr>
        <w:t>мест (площадок) накопления твердых</w:t>
      </w:r>
      <w:r w:rsidR="00FC2ED0" w:rsidRPr="002A5EC4">
        <w:rPr>
          <w:sz w:val="24"/>
        </w:rPr>
        <w:t xml:space="preserve"> </w:t>
      </w:r>
      <w:r w:rsidR="0019660F" w:rsidRPr="002A5EC4">
        <w:rPr>
          <w:sz w:val="24"/>
        </w:rPr>
        <w:t>коммунальных отходов (далее – Комиссия) является коллегиальным органом администрации</w:t>
      </w:r>
      <w:r w:rsidR="00CC4915">
        <w:rPr>
          <w:sz w:val="24"/>
        </w:rPr>
        <w:t xml:space="preserve">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19660F" w:rsidRPr="002A5EC4">
        <w:rPr>
          <w:sz w:val="24"/>
        </w:rPr>
        <w:t xml:space="preserve"> </w:t>
      </w:r>
      <w:proofErr w:type="spellStart"/>
      <w:r w:rsidRPr="002A5EC4">
        <w:rPr>
          <w:sz w:val="24"/>
        </w:rPr>
        <w:t>Западнодвинского</w:t>
      </w:r>
      <w:proofErr w:type="spellEnd"/>
      <w:r w:rsidRPr="002A5EC4">
        <w:rPr>
          <w:sz w:val="24"/>
        </w:rPr>
        <w:t xml:space="preserve"> района Тверской области</w:t>
      </w:r>
      <w:r w:rsidR="0019660F" w:rsidRPr="002A5EC4">
        <w:rPr>
          <w:sz w:val="24"/>
        </w:rPr>
        <w:t xml:space="preserve"> и </w:t>
      </w:r>
      <w:r w:rsidRPr="002A5EC4">
        <w:rPr>
          <w:rFonts w:eastAsiaTheme="minorHAnsi"/>
          <w:sz w:val="24"/>
          <w:lang w:eastAsia="en-US"/>
        </w:rPr>
        <w:t xml:space="preserve"> </w:t>
      </w:r>
      <w:r w:rsidR="0019660F" w:rsidRPr="002A5EC4">
        <w:rPr>
          <w:rFonts w:eastAsiaTheme="minorHAnsi"/>
          <w:sz w:val="24"/>
          <w:lang w:eastAsia="en-US"/>
        </w:rPr>
        <w:t>создается с целью рассмотрения вопросов, касающихся определения мест</w:t>
      </w:r>
      <w:r w:rsidR="00773687" w:rsidRPr="002A5EC4">
        <w:rPr>
          <w:rFonts w:eastAsiaTheme="minorHAnsi"/>
          <w:sz w:val="24"/>
          <w:lang w:eastAsia="en-US"/>
        </w:rPr>
        <w:t xml:space="preserve"> (площадок)</w:t>
      </w:r>
      <w:r w:rsidR="0019660F" w:rsidRPr="002A5EC4">
        <w:rPr>
          <w:rFonts w:eastAsiaTheme="minorHAnsi"/>
          <w:sz w:val="24"/>
          <w:lang w:eastAsia="en-US"/>
        </w:rPr>
        <w:t xml:space="preserve"> накопления твердых коммунальных отходов (далее – ТКО) на территории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19660F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19660F" w:rsidRPr="002A5EC4">
        <w:rPr>
          <w:sz w:val="24"/>
        </w:rPr>
        <w:t xml:space="preserve"> </w:t>
      </w:r>
      <w:proofErr w:type="spellStart"/>
      <w:r w:rsidR="0019660F" w:rsidRPr="002A5EC4">
        <w:rPr>
          <w:sz w:val="24"/>
        </w:rPr>
        <w:t>Западнодвинского</w:t>
      </w:r>
      <w:proofErr w:type="spellEnd"/>
      <w:r w:rsidR="0019660F" w:rsidRPr="002A5EC4">
        <w:rPr>
          <w:sz w:val="24"/>
        </w:rPr>
        <w:t xml:space="preserve"> района Тверской области.</w:t>
      </w:r>
    </w:p>
    <w:p w:rsidR="0019660F" w:rsidRPr="002A5EC4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</w:t>
      </w:r>
      <w:r w:rsidR="00CC4915">
        <w:rPr>
          <w:sz w:val="24"/>
        </w:rPr>
        <w:t xml:space="preserve">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proofErr w:type="spellStart"/>
      <w:r w:rsidRPr="002A5EC4">
        <w:rPr>
          <w:sz w:val="24"/>
        </w:rPr>
        <w:t>Западнодвинского</w:t>
      </w:r>
      <w:proofErr w:type="spellEnd"/>
      <w:r w:rsidRPr="002A5EC4">
        <w:rPr>
          <w:sz w:val="24"/>
        </w:rPr>
        <w:t xml:space="preserve"> района Тверской области, а также настоящим Положением.</w:t>
      </w:r>
    </w:p>
    <w:p w:rsidR="0019660F" w:rsidRPr="002A5EC4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3. Комиссия в соответствии с возложенными на нее задачами выполняет следующие функции:</w:t>
      </w:r>
    </w:p>
    <w:p w:rsidR="00FE412A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 xml:space="preserve">- рассмотрение заявлений и обращений граждан и юридических лиц по вопросу </w:t>
      </w:r>
      <w:r w:rsidR="007360CB" w:rsidRPr="002A5EC4">
        <w:rPr>
          <w:sz w:val="24"/>
        </w:rPr>
        <w:t xml:space="preserve">определения </w:t>
      </w:r>
      <w:r w:rsidRPr="002A5EC4">
        <w:rPr>
          <w:sz w:val="24"/>
        </w:rPr>
        <w:t>мест (площадок) накопления твердых коммунальных отходов</w:t>
      </w:r>
      <w:r w:rsidR="00FE412A">
        <w:rPr>
          <w:sz w:val="24"/>
        </w:rPr>
        <w:t>.</w:t>
      </w:r>
    </w:p>
    <w:p w:rsidR="0019660F" w:rsidRPr="001F3101" w:rsidRDefault="00FE412A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Коллегиальный орган рассматривает заявку в срок не позднее 10 календарных дней со дня ее поступления</w:t>
      </w:r>
      <w:r w:rsidR="0019660F" w:rsidRPr="001F3101">
        <w:rPr>
          <w:sz w:val="24"/>
        </w:rPr>
        <w:t>;</w:t>
      </w:r>
    </w:p>
    <w:p w:rsidR="0019660F" w:rsidRPr="001F3101" w:rsidRDefault="0019660F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организация в случае необходимости выездов на предполагаемые</w:t>
      </w:r>
      <w:r w:rsidR="007360CB" w:rsidRPr="001F3101">
        <w:rPr>
          <w:sz w:val="24"/>
        </w:rPr>
        <w:t xml:space="preserve"> (существующие)</w:t>
      </w:r>
      <w:r w:rsidRPr="001F3101">
        <w:rPr>
          <w:sz w:val="24"/>
        </w:rPr>
        <w:t xml:space="preserve"> места</w:t>
      </w:r>
      <w:r w:rsidR="00D674C8" w:rsidRPr="001F3101">
        <w:rPr>
          <w:sz w:val="24"/>
        </w:rPr>
        <w:t xml:space="preserve"> (площадки) накопления твердых коммунальных отходов с целью их дальнейшего согласования;</w:t>
      </w:r>
    </w:p>
    <w:p w:rsidR="00D674C8" w:rsidRPr="001F3101" w:rsidRDefault="00D674C8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 xml:space="preserve">- внесение предложений, направленных на </w:t>
      </w:r>
      <w:r w:rsidR="007360CB" w:rsidRPr="001F3101">
        <w:rPr>
          <w:sz w:val="24"/>
        </w:rPr>
        <w:t>определение</w:t>
      </w:r>
      <w:r w:rsidRPr="001F3101">
        <w:rPr>
          <w:sz w:val="24"/>
        </w:rPr>
        <w:t xml:space="preserve"> мест (площадок) накопления твердых коммунальных отходов;</w:t>
      </w:r>
    </w:p>
    <w:p w:rsidR="00750FBA" w:rsidRPr="001F3101" w:rsidRDefault="007360CB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принятие решения об определении</w:t>
      </w:r>
      <w:r w:rsidR="00D674C8" w:rsidRPr="001F3101">
        <w:rPr>
          <w:sz w:val="24"/>
        </w:rPr>
        <w:t xml:space="preserve">  мест (площадок) накопления твердых коммунальных отходов</w:t>
      </w:r>
      <w:r w:rsidR="00773687" w:rsidRPr="001F3101">
        <w:rPr>
          <w:sz w:val="24"/>
        </w:rPr>
        <w:t xml:space="preserve"> и включении их в реестр.</w:t>
      </w:r>
    </w:p>
    <w:p w:rsidR="00FE412A" w:rsidRPr="001F3101" w:rsidRDefault="00FE412A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Сведения в реестр вносятся коллегиальным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отходов;</w:t>
      </w:r>
    </w:p>
    <w:p w:rsidR="00D674C8" w:rsidRPr="001F3101" w:rsidRDefault="00D674C8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уведомление заявителя о принятом решении Комиссии.</w:t>
      </w:r>
    </w:p>
    <w:p w:rsidR="00E31E8E" w:rsidRPr="001F3101" w:rsidRDefault="00E31E8E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Комиссия уведомляет заявителя о принятом решении в течение 3 рабочих дней со дня его принятия.</w:t>
      </w:r>
    </w:p>
    <w:p w:rsidR="00316A6A" w:rsidRPr="001F3101" w:rsidRDefault="002A5EC4" w:rsidP="002A5EC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1F3101">
        <w:rPr>
          <w:sz w:val="24"/>
        </w:rPr>
        <w:t xml:space="preserve">4. </w:t>
      </w:r>
      <w:r w:rsidR="005D3D2C" w:rsidRPr="001F3101">
        <w:rPr>
          <w:sz w:val="24"/>
        </w:rPr>
        <w:t xml:space="preserve">В </w:t>
      </w:r>
      <w:r w:rsidR="00850D1D" w:rsidRPr="001F3101">
        <w:rPr>
          <w:sz w:val="24"/>
        </w:rPr>
        <w:t xml:space="preserve">целях оценки заявлений на предмет соблюдения </w:t>
      </w:r>
      <w:r w:rsidR="00316A6A" w:rsidRPr="001F3101">
        <w:rPr>
          <w:rFonts w:eastAsiaTheme="minorHAnsi"/>
          <w:sz w:val="24"/>
          <w:lang w:eastAsia="en-US"/>
        </w:rPr>
        <w:t xml:space="preserve">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D907D4" w:rsidRPr="001F3101">
        <w:rPr>
          <w:rFonts w:eastAsiaTheme="minorHAnsi"/>
          <w:sz w:val="24"/>
          <w:lang w:eastAsia="en-US"/>
        </w:rPr>
        <w:t>Комиссия вправе запросить</w:t>
      </w:r>
      <w:r w:rsidR="00316A6A" w:rsidRPr="001F3101">
        <w:rPr>
          <w:rFonts w:eastAsiaTheme="minorHAnsi"/>
          <w:sz w:val="24"/>
          <w:lang w:eastAsia="en-US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1F3101">
        <w:rPr>
          <w:rFonts w:eastAsiaTheme="minorHAnsi"/>
          <w:sz w:val="24"/>
          <w:lang w:eastAsia="en-US"/>
        </w:rPr>
        <w:t>.</w:t>
      </w:r>
    </w:p>
    <w:p w:rsidR="00C76E59" w:rsidRPr="001F3101" w:rsidRDefault="00C76E59" w:rsidP="002A5EC4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1F3101">
        <w:rPr>
          <w:sz w:val="24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</w:t>
      </w:r>
      <w:r w:rsidRPr="001F3101">
        <w:rPr>
          <w:sz w:val="24"/>
        </w:rPr>
        <w:lastRenderedPageBreak/>
        <w:t>дней со дня принятия такого решения коллегиальным органом направляется соответствующее уведомление</w:t>
      </w:r>
      <w:r w:rsidR="00057AC1" w:rsidRPr="001F3101">
        <w:rPr>
          <w:sz w:val="24"/>
        </w:rPr>
        <w:t>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5</w:t>
      </w:r>
      <w:r w:rsidR="00D674C8" w:rsidRPr="002A5EC4">
        <w:rPr>
          <w:sz w:val="24"/>
        </w:rPr>
        <w:t xml:space="preserve">. Комиссия </w:t>
      </w:r>
      <w:r w:rsidR="00FC2ED0" w:rsidRPr="002A5EC4">
        <w:rPr>
          <w:sz w:val="24"/>
        </w:rPr>
        <w:t>со</w:t>
      </w:r>
      <w:r w:rsidR="00D674C8" w:rsidRPr="002A5EC4">
        <w:rPr>
          <w:sz w:val="24"/>
        </w:rPr>
        <w:t>стоит из председателя, заместителя председателя, секретаря и членов комиссии.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6</w:t>
      </w:r>
      <w:r w:rsidR="00D674C8" w:rsidRPr="002A5EC4">
        <w:rPr>
          <w:sz w:val="24"/>
        </w:rPr>
        <w:t>. Организацию работы Комиссии определяет председатель Комиссии.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7</w:t>
      </w:r>
      <w:r w:rsidR="00D674C8" w:rsidRPr="002A5EC4">
        <w:rPr>
          <w:sz w:val="24"/>
        </w:rPr>
        <w:t>. Основной формой работы Комиссии являются заседания с осмотром при необходимости территории существующего и предполагаемого</w:t>
      </w:r>
      <w:r w:rsidR="007360CB" w:rsidRPr="002A5EC4">
        <w:rPr>
          <w:sz w:val="24"/>
        </w:rPr>
        <w:t xml:space="preserve"> (существующего)</w:t>
      </w:r>
      <w:r w:rsidR="00D674C8" w:rsidRPr="002A5EC4">
        <w:rPr>
          <w:sz w:val="24"/>
        </w:rPr>
        <w:t xml:space="preserve"> места (площадки) накопления твердых коммунальных отходов.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8</w:t>
      </w:r>
      <w:r w:rsidR="00D674C8" w:rsidRPr="002A5EC4">
        <w:rPr>
          <w:sz w:val="24"/>
        </w:rPr>
        <w:t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9</w:t>
      </w:r>
      <w:r w:rsidR="00D674C8">
        <w:rPr>
          <w:sz w:val="24"/>
        </w:rPr>
        <w:t>. Заседания Комиссии проводятся по мере необходимости.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10</w:t>
      </w:r>
      <w:r w:rsidR="00D674C8">
        <w:rPr>
          <w:sz w:val="24"/>
        </w:rPr>
        <w:t>. Комиссия правомочна принимать решения при участии в ее работе не менее половины от общего числа ее членов.</w:t>
      </w:r>
    </w:p>
    <w:p w:rsidR="00D674C8" w:rsidRDefault="00D674C8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</w:t>
      </w:r>
      <w:r w:rsidR="002A5EC4">
        <w:rPr>
          <w:sz w:val="24"/>
        </w:rPr>
        <w:t>1</w:t>
      </w:r>
      <w:r>
        <w:rPr>
          <w:sz w:val="24"/>
        </w:rPr>
        <w:t>.</w:t>
      </w:r>
      <w:r w:rsidR="005656E0">
        <w:rPr>
          <w:sz w:val="24"/>
        </w:rPr>
        <w:t xml:space="preserve"> Решение о</w:t>
      </w:r>
      <w:r w:rsidR="007360CB">
        <w:rPr>
          <w:sz w:val="24"/>
        </w:rPr>
        <w:t>б</w:t>
      </w:r>
      <w:r w:rsidR="005656E0">
        <w:rPr>
          <w:sz w:val="24"/>
        </w:rPr>
        <w:t xml:space="preserve"> </w:t>
      </w:r>
      <w:r w:rsidR="007360CB">
        <w:rPr>
          <w:sz w:val="24"/>
        </w:rPr>
        <w:t>определении</w:t>
      </w:r>
      <w:r w:rsidR="005656E0" w:rsidRPr="00D674C8">
        <w:rPr>
          <w:sz w:val="24"/>
        </w:rPr>
        <w:t xml:space="preserve">  мест</w:t>
      </w:r>
      <w:r w:rsidR="005656E0">
        <w:rPr>
          <w:sz w:val="24"/>
        </w:rPr>
        <w:t xml:space="preserve"> (площадок)</w:t>
      </w:r>
      <w:r w:rsidR="005656E0" w:rsidRPr="00D674C8">
        <w:rPr>
          <w:sz w:val="24"/>
        </w:rPr>
        <w:t xml:space="preserve"> накопления твердых коммунальных отходов</w:t>
      </w:r>
      <w:r w:rsidR="005656E0">
        <w:rPr>
          <w:sz w:val="24"/>
        </w:rPr>
        <w:t xml:space="preserve"> принимается простым большинством голосов присутствующих членов Комиссии.</w:t>
      </w:r>
    </w:p>
    <w:p w:rsidR="005656E0" w:rsidRDefault="005656E0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При равенстве голосов, голос председателя Комиссии является решающим.</w:t>
      </w:r>
    </w:p>
    <w:p w:rsidR="00881BCB" w:rsidRPr="002A5EC4" w:rsidRDefault="00881BCB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</w:t>
      </w:r>
      <w:r w:rsidR="002A5EC4">
        <w:rPr>
          <w:sz w:val="24"/>
        </w:rPr>
        <w:t>2</w:t>
      </w:r>
      <w:r>
        <w:rPr>
          <w:sz w:val="24"/>
        </w:rPr>
        <w:t xml:space="preserve">. При отсутствии председателя Комиссии по причине очередного отпуска, </w:t>
      </w:r>
      <w:r w:rsidRPr="002A5EC4">
        <w:rPr>
          <w:sz w:val="24"/>
        </w:rPr>
        <w:t>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81BCB" w:rsidRPr="002A5EC4" w:rsidRDefault="00881BCB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</w:t>
      </w:r>
      <w:r w:rsidR="002A5EC4" w:rsidRPr="002A5EC4">
        <w:rPr>
          <w:sz w:val="24"/>
        </w:rPr>
        <w:t>3</w:t>
      </w:r>
      <w:r w:rsidRPr="002A5EC4">
        <w:rPr>
          <w:sz w:val="24"/>
        </w:rPr>
        <w:t xml:space="preserve">. Результаты работы Комиссии оформляются </w:t>
      </w:r>
      <w:r w:rsidR="007360CB" w:rsidRPr="002A5EC4">
        <w:rPr>
          <w:sz w:val="24"/>
        </w:rPr>
        <w:t>Актом</w:t>
      </w:r>
      <w:r w:rsidRPr="002A5EC4">
        <w:rPr>
          <w:sz w:val="24"/>
        </w:rPr>
        <w:t xml:space="preserve"> о</w:t>
      </w:r>
      <w:r w:rsidR="007360CB" w:rsidRPr="002A5EC4">
        <w:rPr>
          <w:sz w:val="24"/>
        </w:rPr>
        <w:t>б</w:t>
      </w:r>
      <w:r w:rsidRPr="002A5EC4">
        <w:rPr>
          <w:sz w:val="24"/>
        </w:rPr>
        <w:t xml:space="preserve"> </w:t>
      </w:r>
      <w:r w:rsidR="007360CB" w:rsidRPr="002A5EC4">
        <w:rPr>
          <w:sz w:val="24"/>
        </w:rPr>
        <w:t>определении</w:t>
      </w:r>
      <w:r w:rsidRPr="002A5EC4">
        <w:rPr>
          <w:sz w:val="24"/>
        </w:rPr>
        <w:t xml:space="preserve">  места (площадки) накопления твердых коммунальных отходов</w:t>
      </w:r>
      <w:r w:rsidR="003E2542" w:rsidRPr="002A5EC4">
        <w:rPr>
          <w:sz w:val="24"/>
        </w:rPr>
        <w:t xml:space="preserve"> (приложение к положению)</w:t>
      </w:r>
      <w:r w:rsidR="007360CB" w:rsidRPr="002A5EC4">
        <w:rPr>
          <w:sz w:val="24"/>
        </w:rPr>
        <w:t>.</w:t>
      </w:r>
      <w:r w:rsidRPr="002A5EC4">
        <w:rPr>
          <w:sz w:val="24"/>
        </w:rPr>
        <w:t xml:space="preserve"> </w:t>
      </w:r>
    </w:p>
    <w:p w:rsidR="00881BCB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14</w:t>
      </w:r>
      <w:r w:rsidR="00881BCB" w:rsidRPr="002A5EC4">
        <w:rPr>
          <w:sz w:val="24"/>
        </w:rPr>
        <w:t xml:space="preserve">. </w:t>
      </w:r>
      <w:proofErr w:type="gramStart"/>
      <w:r w:rsidR="003E2542" w:rsidRPr="002A5EC4">
        <w:rPr>
          <w:sz w:val="24"/>
        </w:rPr>
        <w:t xml:space="preserve">Акт об определении  места (площадки) накопления твердых коммунальных отходов </w:t>
      </w:r>
      <w:r w:rsidR="00881BCB" w:rsidRPr="002A5EC4">
        <w:rPr>
          <w:sz w:val="24"/>
        </w:rPr>
        <w:t xml:space="preserve">передается </w:t>
      </w:r>
      <w:r w:rsidR="00773687" w:rsidRPr="002A5EC4">
        <w:rPr>
          <w:sz w:val="24"/>
        </w:rPr>
        <w:t xml:space="preserve">в </w:t>
      </w:r>
      <w:r w:rsidR="00CC4915">
        <w:rPr>
          <w:sz w:val="24"/>
        </w:rPr>
        <w:t xml:space="preserve">  администрацию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CC4915" w:rsidRPr="002A5EC4">
        <w:rPr>
          <w:sz w:val="24"/>
        </w:rPr>
        <w:t xml:space="preserve"> </w:t>
      </w:r>
      <w:proofErr w:type="spellStart"/>
      <w:r w:rsidR="00773687" w:rsidRPr="002A5EC4">
        <w:rPr>
          <w:sz w:val="24"/>
        </w:rPr>
        <w:t>Западнодвинского</w:t>
      </w:r>
      <w:proofErr w:type="spellEnd"/>
      <w:r w:rsidR="00773687" w:rsidRPr="002A5EC4">
        <w:rPr>
          <w:sz w:val="24"/>
        </w:rPr>
        <w:t xml:space="preserve"> района Тверской области </w:t>
      </w:r>
      <w:r w:rsidR="00881BCB" w:rsidRPr="002A5EC4">
        <w:rPr>
          <w:sz w:val="24"/>
        </w:rPr>
        <w:t xml:space="preserve">для </w:t>
      </w:r>
      <w:r w:rsidR="003E2542" w:rsidRPr="002A5EC4">
        <w:rPr>
          <w:sz w:val="24"/>
        </w:rPr>
        <w:t>подготовки проекта решения о создании места (площадки) накопления твердых коммунальных отходов и внесения сведений</w:t>
      </w:r>
      <w:r w:rsidR="00881BCB" w:rsidRPr="002A5EC4">
        <w:rPr>
          <w:sz w:val="24"/>
        </w:rPr>
        <w:t xml:space="preserve"> в реестр мест (площадок) накопления твердых коммунальных отходов на территории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CC4915" w:rsidRPr="002A5EC4">
        <w:rPr>
          <w:sz w:val="24"/>
        </w:rPr>
        <w:t xml:space="preserve"> </w:t>
      </w:r>
      <w:proofErr w:type="spellStart"/>
      <w:r w:rsidR="00881BCB" w:rsidRPr="002A5EC4">
        <w:rPr>
          <w:sz w:val="24"/>
        </w:rPr>
        <w:t>Западнодвинского</w:t>
      </w:r>
      <w:proofErr w:type="spellEnd"/>
      <w:r w:rsidR="00881BCB" w:rsidRPr="002A5EC4">
        <w:rPr>
          <w:sz w:val="24"/>
        </w:rPr>
        <w:t xml:space="preserve"> района Тверской области</w:t>
      </w:r>
      <w:r w:rsidR="00F602BB" w:rsidRPr="002A5EC4">
        <w:rPr>
          <w:sz w:val="24"/>
        </w:rPr>
        <w:t xml:space="preserve"> не позднее одного рабочего дня со дня его </w:t>
      </w:r>
      <w:r w:rsidR="003E2542" w:rsidRPr="002A5EC4">
        <w:rPr>
          <w:sz w:val="24"/>
        </w:rPr>
        <w:t>подписания</w:t>
      </w:r>
      <w:proofErr w:type="gramEnd"/>
      <w:r w:rsidR="003E2542" w:rsidRPr="002A5EC4">
        <w:rPr>
          <w:sz w:val="24"/>
        </w:rPr>
        <w:t xml:space="preserve"> членами комиссии</w:t>
      </w:r>
      <w:r w:rsidR="00F602BB" w:rsidRPr="002A5EC4">
        <w:rPr>
          <w:sz w:val="24"/>
        </w:rPr>
        <w:t>.</w:t>
      </w:r>
    </w:p>
    <w:p w:rsidR="00F602BB" w:rsidRDefault="00F602BB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</w:t>
      </w:r>
      <w:r w:rsidR="002A5EC4" w:rsidRPr="002A5EC4">
        <w:rPr>
          <w:sz w:val="24"/>
        </w:rPr>
        <w:t>5</w:t>
      </w:r>
      <w:r w:rsidRPr="002A5EC4">
        <w:rPr>
          <w:sz w:val="24"/>
        </w:rPr>
        <w:t xml:space="preserve">. </w:t>
      </w:r>
      <w:proofErr w:type="gramStart"/>
      <w:r w:rsidRPr="002A5EC4">
        <w:rPr>
          <w:sz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</w:t>
      </w:r>
      <w:r w:rsidR="003E2542" w:rsidRPr="002A5EC4">
        <w:rPr>
          <w:sz w:val="24"/>
        </w:rPr>
        <w:t>акта об определении</w:t>
      </w:r>
      <w:r w:rsidR="00C948A0" w:rsidRPr="002A5EC4">
        <w:rPr>
          <w:sz w:val="24"/>
        </w:rPr>
        <w:t xml:space="preserve"> места (площадки)</w:t>
      </w:r>
      <w:r w:rsidRPr="002A5EC4">
        <w:rPr>
          <w:sz w:val="24"/>
        </w:rPr>
        <w:t xml:space="preserve"> накопления твердых коммунальных отходов и направление их в </w:t>
      </w:r>
      <w:r w:rsidR="00CC4915">
        <w:rPr>
          <w:sz w:val="24"/>
        </w:rPr>
        <w:t xml:space="preserve"> </w:t>
      </w:r>
      <w:r w:rsidRPr="002A5EC4">
        <w:rPr>
          <w:sz w:val="24"/>
        </w:rPr>
        <w:t xml:space="preserve"> </w:t>
      </w:r>
      <w:r w:rsidR="00CC4915">
        <w:rPr>
          <w:sz w:val="24"/>
        </w:rPr>
        <w:t xml:space="preserve">администрацию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CC4915" w:rsidRPr="002A5EC4">
        <w:rPr>
          <w:sz w:val="24"/>
        </w:rPr>
        <w:t xml:space="preserve"> </w:t>
      </w:r>
      <w:proofErr w:type="spellStart"/>
      <w:r w:rsidRPr="002A5EC4">
        <w:rPr>
          <w:sz w:val="24"/>
        </w:rPr>
        <w:t>Западнодвинского</w:t>
      </w:r>
      <w:proofErr w:type="spellEnd"/>
      <w:r w:rsidRPr="002A5EC4">
        <w:rPr>
          <w:sz w:val="24"/>
        </w:rPr>
        <w:t xml:space="preserve"> района Тверской области для </w:t>
      </w:r>
      <w:r w:rsidR="00773687" w:rsidRPr="002A5EC4">
        <w:rPr>
          <w:sz w:val="24"/>
        </w:rPr>
        <w:t>внесения сведений в</w:t>
      </w:r>
      <w:r w:rsidRPr="002A5EC4">
        <w:rPr>
          <w:sz w:val="24"/>
        </w:rPr>
        <w:t xml:space="preserve"> реестр, подготовк</w:t>
      </w:r>
      <w:r w:rsidR="00773687" w:rsidRPr="002A5EC4">
        <w:rPr>
          <w:sz w:val="24"/>
        </w:rPr>
        <w:t>и</w:t>
      </w:r>
      <w:r w:rsidRPr="002A5EC4">
        <w:rPr>
          <w:sz w:val="24"/>
        </w:rPr>
        <w:t xml:space="preserve"> и </w:t>
      </w:r>
      <w:r w:rsidR="00773687" w:rsidRPr="002A5EC4">
        <w:rPr>
          <w:sz w:val="24"/>
        </w:rPr>
        <w:t xml:space="preserve">направления </w:t>
      </w:r>
      <w:r w:rsidRPr="002A5EC4">
        <w:rPr>
          <w:sz w:val="24"/>
        </w:rPr>
        <w:t xml:space="preserve">уведомлений заявителям о принятых </w:t>
      </w:r>
      <w:r w:rsidR="00773687" w:rsidRPr="002A5EC4">
        <w:rPr>
          <w:sz w:val="24"/>
        </w:rPr>
        <w:t>решени</w:t>
      </w:r>
      <w:r w:rsidRPr="002A5EC4">
        <w:rPr>
          <w:sz w:val="24"/>
        </w:rPr>
        <w:t>ях комиссии возлагается на секретаря Комиссии.</w:t>
      </w:r>
      <w:proofErr w:type="gramEnd"/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593D" w:rsidRDefault="00A4593D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593D" w:rsidRDefault="00A4593D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3687" w:rsidRPr="00386422" w:rsidRDefault="00773687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86422">
        <w:rPr>
          <w:rFonts w:ascii="Times New Roman" w:hAnsi="Times New Roman"/>
          <w:sz w:val="24"/>
          <w:szCs w:val="24"/>
        </w:rPr>
        <w:t>Приложение</w:t>
      </w:r>
      <w:r w:rsidR="00057AC1">
        <w:rPr>
          <w:rFonts w:ascii="Times New Roman" w:hAnsi="Times New Roman"/>
          <w:sz w:val="24"/>
          <w:szCs w:val="24"/>
        </w:rPr>
        <w:t xml:space="preserve"> 1</w:t>
      </w:r>
      <w:r w:rsidRPr="00386422">
        <w:rPr>
          <w:rFonts w:ascii="Times New Roman" w:hAnsi="Times New Roman"/>
          <w:sz w:val="24"/>
          <w:szCs w:val="24"/>
        </w:rPr>
        <w:t xml:space="preserve">  </w:t>
      </w:r>
    </w:p>
    <w:p w:rsidR="00386422" w:rsidRDefault="00773687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  <w:szCs w:val="24"/>
        </w:rPr>
        <w:t xml:space="preserve">к  Положению </w:t>
      </w:r>
      <w:r w:rsidR="00386422" w:rsidRPr="00386422">
        <w:rPr>
          <w:rFonts w:ascii="Times New Roman" w:hAnsi="Times New Roman"/>
          <w:sz w:val="24"/>
          <w:szCs w:val="24"/>
        </w:rPr>
        <w:t xml:space="preserve">о комиссии </w:t>
      </w:r>
      <w:r w:rsidR="00386422" w:rsidRPr="00386422">
        <w:rPr>
          <w:rFonts w:ascii="Times New Roman" w:hAnsi="Times New Roman"/>
          <w:sz w:val="24"/>
        </w:rPr>
        <w:t xml:space="preserve">по определению места (площадки) </w:t>
      </w:r>
    </w:p>
    <w:p w:rsidR="00386422" w:rsidRDefault="00386422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</w:rPr>
        <w:t xml:space="preserve">накопления твердых коммунальных отходов </w:t>
      </w:r>
    </w:p>
    <w:p w:rsidR="00386422" w:rsidRDefault="00386422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</w:rPr>
        <w:t xml:space="preserve">на территории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CC4915" w:rsidRPr="002A5EC4">
        <w:rPr>
          <w:sz w:val="24"/>
        </w:rPr>
        <w:t xml:space="preserve"> </w:t>
      </w:r>
    </w:p>
    <w:p w:rsidR="00773687" w:rsidRPr="00386422" w:rsidRDefault="00386422" w:rsidP="0077368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86422">
        <w:rPr>
          <w:rFonts w:ascii="Times New Roman" w:hAnsi="Times New Roman"/>
          <w:sz w:val="24"/>
        </w:rPr>
        <w:t>Западнодвинского района Тверской области</w:t>
      </w:r>
    </w:p>
    <w:p w:rsidR="00773687" w:rsidRDefault="00773687" w:rsidP="00773687">
      <w:pPr>
        <w:ind w:firstLine="708"/>
        <w:jc w:val="both"/>
        <w:rPr>
          <w:sz w:val="24"/>
        </w:rPr>
      </w:pPr>
    </w:p>
    <w:p w:rsidR="00773687" w:rsidRDefault="00773687" w:rsidP="00773687">
      <w:pPr>
        <w:pStyle w:val="ConsPlusNormal"/>
        <w:jc w:val="right"/>
        <w:outlineLvl w:val="0"/>
        <w:rPr>
          <w:rFonts w:ascii="Georgia" w:hAnsi="Georgia"/>
          <w:b/>
          <w:bCs/>
          <w:spacing w:val="-9"/>
          <w:sz w:val="26"/>
          <w:szCs w:val="26"/>
        </w:rPr>
      </w:pPr>
    </w:p>
    <w:p w:rsidR="00773687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</w:p>
    <w:p w:rsidR="00773687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АКТ</w:t>
      </w:r>
    </w:p>
    <w:p w:rsidR="00773687" w:rsidRPr="00E5484F" w:rsidRDefault="00773687" w:rsidP="0077368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 определении места (площадки) накопления твердых коммунальных отходов</w:t>
      </w:r>
    </w:p>
    <w:p w:rsidR="00773687" w:rsidRPr="000E274F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</w:p>
    <w:p w:rsidR="00773687" w:rsidRPr="000E274F" w:rsidRDefault="00773687" w:rsidP="00773687">
      <w:pPr>
        <w:shd w:val="clear" w:color="auto" w:fill="FFFFFF"/>
        <w:spacing w:line="100" w:lineRule="atLeast"/>
        <w:jc w:val="center"/>
        <w:rPr>
          <w:b/>
          <w:bCs/>
          <w:spacing w:val="-9"/>
        </w:rPr>
      </w:pPr>
      <w:r w:rsidRPr="000E274F">
        <w:t>№ ________</w:t>
      </w:r>
      <w:r>
        <w:t xml:space="preserve"> </w:t>
      </w:r>
      <w:r w:rsidRPr="000E274F">
        <w:t xml:space="preserve">                   </w:t>
      </w:r>
      <w:r>
        <w:t xml:space="preserve">                                </w:t>
      </w:r>
      <w:r w:rsidR="00465499">
        <w:t xml:space="preserve"> </w:t>
      </w:r>
      <w:proofErr w:type="spellStart"/>
      <w:r w:rsidR="00465499">
        <w:t>д</w:t>
      </w:r>
      <w:proofErr w:type="gramStart"/>
      <w:r w:rsidR="00CC4915">
        <w:t>.С</w:t>
      </w:r>
      <w:proofErr w:type="gramEnd"/>
      <w:r w:rsidR="00CC4915">
        <w:t>евостьяново</w:t>
      </w:r>
      <w:proofErr w:type="spellEnd"/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Комиссия в составе: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Председатель комиссии – 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Заместитель председателя комиссии– 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Секретарь комиссии – 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Члены комиссии: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1. __________________________________________________________________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2. __________________________________________________________________ </w:t>
      </w:r>
    </w:p>
    <w:p w:rsidR="00773687" w:rsidRDefault="00773687" w:rsidP="00773687">
      <w:pPr>
        <w:rPr>
          <w:sz w:val="24"/>
        </w:rPr>
      </w:pPr>
      <w:r w:rsidRPr="00386422">
        <w:rPr>
          <w:sz w:val="24"/>
        </w:rPr>
        <w:t xml:space="preserve">3. __________________________________________________________________ </w:t>
      </w:r>
    </w:p>
    <w:p w:rsidR="00465499" w:rsidRPr="00386422" w:rsidRDefault="00465499" w:rsidP="00773687">
      <w:pPr>
        <w:rPr>
          <w:sz w:val="24"/>
        </w:rPr>
      </w:pPr>
      <w:r>
        <w:rPr>
          <w:sz w:val="24"/>
        </w:rPr>
        <w:t>4.__________________________________________________________________</w:t>
      </w:r>
    </w:p>
    <w:p w:rsidR="00773687" w:rsidRPr="00386422" w:rsidRDefault="00773687" w:rsidP="00773687">
      <w:pPr>
        <w:jc w:val="both"/>
        <w:rPr>
          <w:b/>
          <w:sz w:val="24"/>
        </w:rPr>
      </w:pPr>
    </w:p>
    <w:p w:rsidR="00773687" w:rsidRPr="00386422" w:rsidRDefault="00773687" w:rsidP="00773687">
      <w:pPr>
        <w:jc w:val="both"/>
        <w:rPr>
          <w:sz w:val="24"/>
        </w:rPr>
      </w:pPr>
      <w:proofErr w:type="gramStart"/>
      <w:r w:rsidRPr="00386422">
        <w:rPr>
          <w:sz w:val="24"/>
        </w:rPr>
        <w:t xml:space="preserve">в соответствии с постановлением Администрации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CC4915" w:rsidRPr="002A5EC4">
        <w:rPr>
          <w:sz w:val="24"/>
        </w:rPr>
        <w:t xml:space="preserve"> </w:t>
      </w:r>
      <w:proofErr w:type="spellStart"/>
      <w:r w:rsidRPr="00386422">
        <w:rPr>
          <w:sz w:val="24"/>
        </w:rPr>
        <w:t>Западнодвинского</w:t>
      </w:r>
      <w:proofErr w:type="spellEnd"/>
      <w:r w:rsidRPr="00386422">
        <w:rPr>
          <w:sz w:val="24"/>
        </w:rPr>
        <w:t xml:space="preserve"> района</w:t>
      </w:r>
      <w:r w:rsidR="00CC4915">
        <w:rPr>
          <w:sz w:val="24"/>
        </w:rPr>
        <w:t xml:space="preserve"> </w:t>
      </w:r>
      <w:r w:rsidRPr="00386422">
        <w:rPr>
          <w:sz w:val="24"/>
        </w:rPr>
        <w:t xml:space="preserve">от </w:t>
      </w:r>
      <w:r w:rsidR="00A4593D">
        <w:rPr>
          <w:sz w:val="24"/>
        </w:rPr>
        <w:t>02.04.</w:t>
      </w:r>
      <w:r w:rsidRPr="00386422">
        <w:rPr>
          <w:sz w:val="24"/>
        </w:rPr>
        <w:t>20</w:t>
      </w:r>
      <w:r w:rsidR="00A4593D">
        <w:rPr>
          <w:sz w:val="24"/>
        </w:rPr>
        <w:t>19</w:t>
      </w:r>
      <w:r w:rsidRPr="00386422">
        <w:rPr>
          <w:sz w:val="24"/>
        </w:rPr>
        <w:t xml:space="preserve"> г. </w:t>
      </w:r>
      <w:proofErr w:type="spellStart"/>
      <w:r w:rsidRPr="00386422">
        <w:rPr>
          <w:sz w:val="24"/>
        </w:rPr>
        <w:t>No</w:t>
      </w:r>
      <w:proofErr w:type="spellEnd"/>
      <w:r w:rsidRPr="00386422">
        <w:rPr>
          <w:sz w:val="24"/>
        </w:rPr>
        <w:t xml:space="preserve"> </w:t>
      </w:r>
      <w:r w:rsidR="00A4593D">
        <w:rPr>
          <w:sz w:val="24"/>
        </w:rPr>
        <w:t>11</w:t>
      </w:r>
      <w:r w:rsidRPr="00386422">
        <w:rPr>
          <w:sz w:val="24"/>
        </w:rPr>
        <w:t xml:space="preserve"> "О создании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="00CC4915">
        <w:rPr>
          <w:sz w:val="24"/>
        </w:rPr>
        <w:t>Шараповского</w:t>
      </w:r>
      <w:proofErr w:type="spellEnd"/>
      <w:r w:rsidR="00CC4915">
        <w:rPr>
          <w:sz w:val="24"/>
        </w:rPr>
        <w:t xml:space="preserve"> сельского поселения</w:t>
      </w:r>
      <w:r w:rsidR="00CC4915" w:rsidRPr="002A5EC4">
        <w:rPr>
          <w:sz w:val="24"/>
        </w:rPr>
        <w:t xml:space="preserve"> </w:t>
      </w:r>
      <w:r w:rsidR="00CC4915">
        <w:rPr>
          <w:sz w:val="24"/>
        </w:rPr>
        <w:t xml:space="preserve"> </w:t>
      </w:r>
      <w:r w:rsidR="00CC4915" w:rsidRPr="002A5EC4">
        <w:rPr>
          <w:sz w:val="24"/>
        </w:rPr>
        <w:t xml:space="preserve"> </w:t>
      </w:r>
      <w:proofErr w:type="spellStart"/>
      <w:r w:rsidRPr="00386422">
        <w:rPr>
          <w:sz w:val="24"/>
        </w:rPr>
        <w:t>Западнодвинского</w:t>
      </w:r>
      <w:proofErr w:type="spellEnd"/>
      <w:r w:rsidRPr="00386422">
        <w:rPr>
          <w:sz w:val="24"/>
        </w:rPr>
        <w:t xml:space="preserve"> района Тверской области" и на основании заявления ___________________________ провела осмотр территории предполагаемого места размещения </w:t>
      </w:r>
      <w:r w:rsidRPr="002A5EC4">
        <w:rPr>
          <w:sz w:val="24"/>
        </w:rPr>
        <w:t>(переноса)</w:t>
      </w:r>
      <w:r w:rsidRPr="00386422">
        <w:rPr>
          <w:sz w:val="24"/>
        </w:rPr>
        <w:t xml:space="preserve"> площадки (площадок) накопления твердых  коммунальных отходов.</w:t>
      </w:r>
      <w:proofErr w:type="gramEnd"/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Краткое описание предполагаемого места размещения площадки (площадок) накопления твердых коммунальных отходов:</w:t>
      </w:r>
    </w:p>
    <w:p w:rsidR="00773687" w:rsidRPr="00386422" w:rsidRDefault="00773687" w:rsidP="00773687">
      <w:pPr>
        <w:jc w:val="both"/>
        <w:rPr>
          <w:sz w:val="24"/>
        </w:rPr>
      </w:pPr>
    </w:p>
    <w:p w:rsidR="00773687" w:rsidRPr="00386422" w:rsidRDefault="00773687" w:rsidP="00773687">
      <w:pPr>
        <w:jc w:val="both"/>
        <w:rPr>
          <w:b/>
          <w:sz w:val="24"/>
        </w:rPr>
      </w:pPr>
      <w:r w:rsidRPr="00386422">
        <w:rPr>
          <w:b/>
          <w:sz w:val="24"/>
        </w:rPr>
        <w:t>Данные о нахождении предполагаемом месте (площадки) накопления твердых коммунальных отходов</w:t>
      </w:r>
    </w:p>
    <w:p w:rsidR="00773687" w:rsidRPr="00386422" w:rsidRDefault="00773687" w:rsidP="00773687">
      <w:pPr>
        <w:jc w:val="both"/>
        <w:rPr>
          <w:b/>
          <w:sz w:val="24"/>
        </w:rPr>
      </w:pPr>
      <w:r w:rsidRPr="00386422">
        <w:rPr>
          <w:sz w:val="24"/>
        </w:rPr>
        <w:t>Адрес_</w:t>
      </w:r>
      <w:r w:rsidRPr="00386422">
        <w:rPr>
          <w:b/>
          <w:sz w:val="24"/>
        </w:rPr>
        <w:t>_______________________________________________________________________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Прилагается схема размещения в масштабе 1:2000 (является неотъемлемой частью)</w:t>
      </w:r>
    </w:p>
    <w:p w:rsidR="00773687" w:rsidRPr="00386422" w:rsidRDefault="00773687" w:rsidP="00773687">
      <w:pPr>
        <w:jc w:val="both"/>
        <w:rPr>
          <w:sz w:val="24"/>
        </w:rPr>
      </w:pPr>
    </w:p>
    <w:p w:rsidR="00773687" w:rsidRDefault="00773687" w:rsidP="00773687">
      <w:pPr>
        <w:jc w:val="center"/>
        <w:rPr>
          <w:b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технических характеристиках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Тип контейнера</w:t>
            </w: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Объем</w:t>
            </w: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Количество</w:t>
            </w: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Default="00773687" w:rsidP="00773687">
      <w:pPr>
        <w:jc w:val="center"/>
        <w:rPr>
          <w:b/>
          <w:sz w:val="24"/>
        </w:rPr>
      </w:pPr>
    </w:p>
    <w:p w:rsidR="00E831CC" w:rsidRDefault="00E831CC" w:rsidP="00773687">
      <w:pPr>
        <w:jc w:val="center"/>
        <w:rPr>
          <w:b/>
          <w:sz w:val="24"/>
        </w:rPr>
      </w:pPr>
    </w:p>
    <w:p w:rsidR="00E831CC" w:rsidRPr="002A5EC4" w:rsidRDefault="00E831CC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lastRenderedPageBreak/>
        <w:t>Данные о технических характеристиках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4395"/>
        <w:gridCol w:w="4217"/>
      </w:tblGrid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Объект образования ТКО</w:t>
            </w: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Территория (адрес) образования ТКО</w:t>
            </w: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собственниках/владельцах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rPr>
          <w:b/>
          <w:sz w:val="24"/>
        </w:rPr>
      </w:pPr>
    </w:p>
    <w:p w:rsidR="00773687" w:rsidRPr="002A5EC4" w:rsidRDefault="00773687" w:rsidP="00773687">
      <w:pPr>
        <w:rPr>
          <w:b/>
          <w:sz w:val="24"/>
        </w:rPr>
      </w:pPr>
      <w:r w:rsidRPr="002A5EC4">
        <w:rPr>
          <w:b/>
          <w:sz w:val="24"/>
        </w:rPr>
        <w:t xml:space="preserve">Юридическое лицо /Физическое лицо/Индивидуальный предприниматель </w:t>
      </w:r>
    </w:p>
    <w:p w:rsidR="00773687" w:rsidRPr="002A5EC4" w:rsidRDefault="00773687" w:rsidP="002A5EC4">
      <w:pPr>
        <w:jc w:val="center"/>
        <w:rPr>
          <w:i/>
          <w:sz w:val="16"/>
          <w:szCs w:val="16"/>
        </w:rPr>
      </w:pPr>
      <w:r w:rsidRPr="002A5EC4">
        <w:rPr>
          <w:i/>
          <w:sz w:val="16"/>
          <w:szCs w:val="16"/>
        </w:rPr>
        <w:t>(нужное подчеркнуть)</w:t>
      </w:r>
    </w:p>
    <w:p w:rsidR="00773687" w:rsidRPr="00386422" w:rsidRDefault="00773687" w:rsidP="00773687">
      <w:pPr>
        <w:rPr>
          <w:i/>
          <w:sz w:val="24"/>
        </w:rPr>
      </w:pP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Полное наименование и регистрационный номер записи в Едином государственном реестре юридических лиц/индивидуальных предпринимателей/ФИО для физических лиц: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</w:t>
      </w:r>
      <w:r w:rsidR="00386422">
        <w:rPr>
          <w:sz w:val="24"/>
        </w:rPr>
        <w:t>_________</w:t>
      </w:r>
      <w:r w:rsidRPr="00386422">
        <w:rPr>
          <w:sz w:val="24"/>
        </w:rPr>
        <w:t>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_____________________________________________________________________________</w:t>
      </w:r>
    </w:p>
    <w:p w:rsidR="00773687" w:rsidRDefault="00773687" w:rsidP="00773687">
      <w:r w:rsidRPr="00386422">
        <w:rPr>
          <w:sz w:val="24"/>
        </w:rPr>
        <w:t>_____________________________________________________________________________</w:t>
      </w:r>
    </w:p>
    <w:p w:rsidR="00773687" w:rsidRDefault="00773687" w:rsidP="00773687"/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Адрес регистрации (либо фактический)___________________________________________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Ф.И.О. представителя__________________________________________________________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номер и дата выдачи паспорта или иного документа, удостоверяющего личность в соответствии с законодательством РФ_______________________________________________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Адрес регистрации по месту жительства _____________________________________________________________________________________________________________________________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Контактные данные ______________________________________________________________</w:t>
      </w:r>
    </w:p>
    <w:p w:rsidR="00773687" w:rsidRPr="00386422" w:rsidRDefault="00773687" w:rsidP="00773687">
      <w:pPr>
        <w:rPr>
          <w:b/>
          <w:color w:val="FF0000"/>
          <w:sz w:val="24"/>
        </w:rPr>
      </w:pP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Заключение Комиссии: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По результатам осмотра Комиссией предполагаемое место (площадка) накопления твердых коммунальных отходов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по адресу:___________________________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на расстоянии____________ от ориентира_________________</w:t>
      </w:r>
    </w:p>
    <w:p w:rsidR="00773687" w:rsidRPr="002A5EC4" w:rsidRDefault="00773687" w:rsidP="00773687">
      <w:pPr>
        <w:jc w:val="both"/>
        <w:rPr>
          <w:sz w:val="24"/>
        </w:rPr>
      </w:pPr>
      <w:proofErr w:type="gramStart"/>
      <w:r w:rsidRPr="00057AC1">
        <w:rPr>
          <w:b/>
          <w:sz w:val="24"/>
        </w:rPr>
        <w:t>соответствует</w:t>
      </w:r>
      <w:proofErr w:type="gramEnd"/>
      <w:r w:rsidR="00057AC1" w:rsidRPr="00057AC1">
        <w:rPr>
          <w:b/>
          <w:sz w:val="24"/>
        </w:rPr>
        <w:t>/не соответствует</w:t>
      </w:r>
      <w:r w:rsidR="0021655A">
        <w:rPr>
          <w:sz w:val="24"/>
        </w:rPr>
        <w:t xml:space="preserve"> Правилам благоустройства на</w:t>
      </w:r>
      <w:r w:rsidRPr="002A5EC4">
        <w:rPr>
          <w:sz w:val="24"/>
        </w:rPr>
        <w:t xml:space="preserve"> территории </w:t>
      </w:r>
      <w:proofErr w:type="spellStart"/>
      <w:r w:rsidR="0021655A">
        <w:rPr>
          <w:sz w:val="24"/>
        </w:rPr>
        <w:t>Шараповского</w:t>
      </w:r>
      <w:proofErr w:type="spellEnd"/>
      <w:r w:rsidR="0021655A">
        <w:rPr>
          <w:sz w:val="24"/>
        </w:rPr>
        <w:t xml:space="preserve"> сельского поселения</w:t>
      </w:r>
      <w:r w:rsidRPr="002A5EC4">
        <w:rPr>
          <w:sz w:val="24"/>
        </w:rPr>
        <w:t xml:space="preserve">, утвержденных решением Совета депутатов </w:t>
      </w:r>
      <w:proofErr w:type="spellStart"/>
      <w:r w:rsidR="0021655A">
        <w:rPr>
          <w:sz w:val="24"/>
        </w:rPr>
        <w:t>Шараповского</w:t>
      </w:r>
      <w:proofErr w:type="spellEnd"/>
      <w:r w:rsidR="0021655A">
        <w:rPr>
          <w:sz w:val="24"/>
        </w:rPr>
        <w:t xml:space="preserve"> сельского поселения</w:t>
      </w:r>
      <w:r w:rsidR="0021655A" w:rsidRPr="002A5EC4">
        <w:rPr>
          <w:sz w:val="24"/>
        </w:rPr>
        <w:t xml:space="preserve"> </w:t>
      </w:r>
      <w:r w:rsidR="0021655A">
        <w:rPr>
          <w:sz w:val="24"/>
        </w:rPr>
        <w:t xml:space="preserve"> </w:t>
      </w:r>
      <w:r w:rsidR="0021655A" w:rsidRPr="002A5EC4">
        <w:rPr>
          <w:sz w:val="24"/>
        </w:rPr>
        <w:t xml:space="preserve"> </w:t>
      </w:r>
      <w:proofErr w:type="spellStart"/>
      <w:r w:rsidR="0021655A">
        <w:rPr>
          <w:sz w:val="24"/>
        </w:rPr>
        <w:t>Западнодвинского</w:t>
      </w:r>
      <w:proofErr w:type="spellEnd"/>
      <w:r w:rsidR="0021655A">
        <w:rPr>
          <w:sz w:val="24"/>
        </w:rPr>
        <w:t xml:space="preserve"> района Тверской области № 9 от 15.05</w:t>
      </w:r>
      <w:r w:rsidRPr="002A5EC4">
        <w:rPr>
          <w:sz w:val="24"/>
        </w:rPr>
        <w:t>.2017г.,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 xml:space="preserve"> и "</w:t>
      </w:r>
      <w:proofErr w:type="spellStart"/>
      <w:r w:rsidRPr="002A5EC4">
        <w:rPr>
          <w:sz w:val="24"/>
        </w:rPr>
        <w:t>СанПиН</w:t>
      </w:r>
      <w:proofErr w:type="spellEnd"/>
      <w:r w:rsidRPr="002A5EC4">
        <w:rPr>
          <w:sz w:val="24"/>
        </w:rPr>
        <w:t xml:space="preserve"> 42-128-4690-88. 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Председатель комиссии – 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>Заместитель председателя комиссии– ______________________________________________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Секретарь комиссии – ___________________________________________________________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Члены комиссии: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1. __________________________________________________________________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2. __________________________________________________________________ </w:t>
      </w:r>
    </w:p>
    <w:p w:rsidR="00773687" w:rsidRDefault="00773687" w:rsidP="00773687">
      <w:pPr>
        <w:rPr>
          <w:color w:val="FF0000"/>
          <w:sz w:val="24"/>
        </w:rPr>
      </w:pPr>
      <w:r w:rsidRPr="002A5EC4">
        <w:rPr>
          <w:sz w:val="24"/>
        </w:rPr>
        <w:t>3. __________________________________________________________________</w:t>
      </w:r>
      <w:r w:rsidRPr="00386422">
        <w:rPr>
          <w:color w:val="FF0000"/>
          <w:sz w:val="24"/>
        </w:rPr>
        <w:t xml:space="preserve"> </w:t>
      </w:r>
    </w:p>
    <w:p w:rsidR="00465499" w:rsidRPr="00465499" w:rsidRDefault="00465499" w:rsidP="00773687">
      <w:pPr>
        <w:rPr>
          <w:sz w:val="24"/>
        </w:rPr>
      </w:pPr>
      <w:r w:rsidRPr="00465499">
        <w:rPr>
          <w:sz w:val="24"/>
        </w:rPr>
        <w:t>4</w:t>
      </w:r>
      <w:r>
        <w:rPr>
          <w:sz w:val="24"/>
        </w:rPr>
        <w:t>.__________________________________________________________________</w:t>
      </w:r>
    </w:p>
    <w:p w:rsidR="00773687" w:rsidRPr="00386422" w:rsidRDefault="00773687" w:rsidP="00773687">
      <w:pPr>
        <w:rPr>
          <w:color w:val="FF0000"/>
          <w:sz w:val="24"/>
        </w:rPr>
      </w:pPr>
    </w:p>
    <w:p w:rsidR="00773687" w:rsidRPr="00386422" w:rsidRDefault="00773687" w:rsidP="00773687">
      <w:pPr>
        <w:rPr>
          <w:sz w:val="24"/>
        </w:rPr>
      </w:pPr>
    </w:p>
    <w:p w:rsidR="00773687" w:rsidRPr="00586516" w:rsidRDefault="00773687" w:rsidP="00773687">
      <w:pPr>
        <w:pStyle w:val="aa"/>
        <w:spacing w:before="0" w:beforeAutospacing="0" w:after="0" w:afterAutospacing="0"/>
        <w:jc w:val="center"/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C740CA" w:rsidRDefault="00C740CA" w:rsidP="00CA643D">
      <w:pPr>
        <w:ind w:firstLine="708"/>
        <w:jc w:val="both"/>
        <w:rPr>
          <w:sz w:val="24"/>
        </w:rPr>
      </w:pPr>
    </w:p>
    <w:p w:rsidR="00C740CA" w:rsidRDefault="00C740CA" w:rsidP="00CA643D">
      <w:pPr>
        <w:ind w:firstLine="708"/>
        <w:jc w:val="both"/>
        <w:rPr>
          <w:sz w:val="24"/>
        </w:rPr>
      </w:pPr>
    </w:p>
    <w:p w:rsidR="00F602BB" w:rsidRPr="00F9150C" w:rsidRDefault="00F602BB" w:rsidP="00F602BB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Приложение</w:t>
      </w:r>
      <w:r w:rsidR="00057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21655A" w:rsidRPr="0021655A" w:rsidRDefault="0021655A" w:rsidP="00F602BB">
      <w:pPr>
        <w:pStyle w:val="ConsPlusNormal"/>
        <w:jc w:val="right"/>
        <w:rPr>
          <w:rFonts w:ascii="Times New Roman" w:hAnsi="Times New Roman"/>
          <w:sz w:val="24"/>
        </w:rPr>
      </w:pPr>
      <w:proofErr w:type="spellStart"/>
      <w:r w:rsidRPr="0021655A">
        <w:rPr>
          <w:rFonts w:ascii="Times New Roman" w:hAnsi="Times New Roman"/>
          <w:sz w:val="24"/>
        </w:rPr>
        <w:t>Шараповского</w:t>
      </w:r>
      <w:proofErr w:type="spellEnd"/>
      <w:r w:rsidRPr="0021655A">
        <w:rPr>
          <w:rFonts w:ascii="Times New Roman" w:hAnsi="Times New Roman"/>
          <w:sz w:val="24"/>
        </w:rPr>
        <w:t xml:space="preserve"> сельского поселения   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от </w:t>
      </w:r>
      <w:r w:rsidR="00A4593D">
        <w:rPr>
          <w:rFonts w:ascii="Times New Roman" w:hAnsi="Times New Roman"/>
          <w:sz w:val="24"/>
          <w:szCs w:val="24"/>
        </w:rPr>
        <w:t>«02</w:t>
      </w:r>
      <w:r w:rsidRPr="00F9150C">
        <w:rPr>
          <w:rFonts w:ascii="Times New Roman" w:hAnsi="Times New Roman"/>
          <w:sz w:val="24"/>
          <w:szCs w:val="24"/>
        </w:rPr>
        <w:t>»</w:t>
      </w:r>
      <w:r w:rsidR="00A4593D">
        <w:rPr>
          <w:rFonts w:ascii="Times New Roman" w:hAnsi="Times New Roman"/>
          <w:sz w:val="24"/>
          <w:szCs w:val="24"/>
        </w:rPr>
        <w:t>апреля</w:t>
      </w:r>
      <w:r w:rsidRPr="00F9150C">
        <w:rPr>
          <w:rFonts w:ascii="Times New Roman" w:hAnsi="Times New Roman"/>
          <w:sz w:val="24"/>
          <w:szCs w:val="24"/>
        </w:rPr>
        <w:t xml:space="preserve"> 201</w:t>
      </w:r>
      <w:r w:rsidR="00A4593D">
        <w:rPr>
          <w:rFonts w:ascii="Times New Roman" w:hAnsi="Times New Roman"/>
          <w:sz w:val="24"/>
          <w:szCs w:val="24"/>
        </w:rPr>
        <w:t>9</w:t>
      </w:r>
      <w:r w:rsidRPr="00F9150C">
        <w:rPr>
          <w:rFonts w:ascii="Times New Roman" w:hAnsi="Times New Roman"/>
          <w:sz w:val="24"/>
          <w:szCs w:val="24"/>
        </w:rPr>
        <w:t xml:space="preserve">г. № </w:t>
      </w:r>
      <w:r w:rsidR="00A4593D">
        <w:rPr>
          <w:rFonts w:ascii="Times New Roman" w:hAnsi="Times New Roman"/>
          <w:sz w:val="24"/>
          <w:szCs w:val="24"/>
        </w:rPr>
        <w:t>11</w:t>
      </w: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6953CF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Состав комиссии </w:t>
      </w:r>
      <w:r w:rsidR="006953CF">
        <w:rPr>
          <w:b/>
          <w:sz w:val="24"/>
        </w:rPr>
        <w:t>по</w:t>
      </w:r>
      <w:r w:rsidR="006953CF" w:rsidRPr="006953CF">
        <w:rPr>
          <w:b/>
          <w:sz w:val="24"/>
        </w:rPr>
        <w:t xml:space="preserve"> определени</w:t>
      </w:r>
      <w:r w:rsidR="006953CF">
        <w:rPr>
          <w:b/>
          <w:sz w:val="24"/>
        </w:rPr>
        <w:t>ю</w:t>
      </w:r>
      <w:r w:rsidR="006953CF" w:rsidRPr="006953CF">
        <w:rPr>
          <w:b/>
          <w:sz w:val="24"/>
        </w:rPr>
        <w:t xml:space="preserve"> места (площадки) накопления твердых коммунальных отходов на территории </w:t>
      </w:r>
      <w:proofErr w:type="spellStart"/>
      <w:r w:rsidR="0021655A" w:rsidRPr="0021655A">
        <w:rPr>
          <w:b/>
          <w:sz w:val="24"/>
        </w:rPr>
        <w:t>Шараповского</w:t>
      </w:r>
      <w:proofErr w:type="spellEnd"/>
      <w:r w:rsidR="0021655A" w:rsidRPr="0021655A">
        <w:rPr>
          <w:b/>
          <w:sz w:val="24"/>
        </w:rPr>
        <w:t xml:space="preserve"> сельского поселения</w:t>
      </w:r>
      <w:r w:rsidR="0021655A" w:rsidRPr="002A5EC4">
        <w:rPr>
          <w:sz w:val="24"/>
        </w:rPr>
        <w:t xml:space="preserve"> </w:t>
      </w:r>
      <w:r w:rsidR="0021655A">
        <w:rPr>
          <w:sz w:val="24"/>
        </w:rPr>
        <w:t xml:space="preserve"> </w:t>
      </w:r>
      <w:r w:rsidR="0021655A" w:rsidRPr="002A5EC4">
        <w:rPr>
          <w:sz w:val="24"/>
        </w:rPr>
        <w:t xml:space="preserve"> </w:t>
      </w:r>
      <w:proofErr w:type="spellStart"/>
      <w:r w:rsidR="006953CF" w:rsidRPr="006953CF">
        <w:rPr>
          <w:b/>
          <w:sz w:val="24"/>
        </w:rPr>
        <w:t>Западнодвинского</w:t>
      </w:r>
      <w:proofErr w:type="spellEnd"/>
      <w:r w:rsidR="006953CF" w:rsidRPr="006953CF">
        <w:rPr>
          <w:b/>
          <w:sz w:val="24"/>
        </w:rPr>
        <w:t xml:space="preserve"> района Тверской области</w:t>
      </w:r>
    </w:p>
    <w:p w:rsidR="00BA5904" w:rsidRPr="00F602BB" w:rsidRDefault="00BA5904" w:rsidP="006953CF">
      <w:pPr>
        <w:spacing w:line="276" w:lineRule="auto"/>
        <w:ind w:firstLine="708"/>
        <w:jc w:val="center"/>
        <w:rPr>
          <w:b/>
          <w:sz w:val="24"/>
        </w:rPr>
      </w:pPr>
    </w:p>
    <w:tbl>
      <w:tblPr>
        <w:tblStyle w:val="a9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4972"/>
      </w:tblGrid>
      <w:tr w:rsidR="00F602BB" w:rsidTr="000040B4">
        <w:trPr>
          <w:trHeight w:val="860"/>
        </w:trPr>
        <w:tc>
          <w:tcPr>
            <w:tcW w:w="4972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F602BB">
              <w:rPr>
                <w:b/>
                <w:sz w:val="24"/>
              </w:rPr>
              <w:t>Председатель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D6015E">
            <w:pPr>
              <w:rPr>
                <w:b/>
                <w:sz w:val="24"/>
              </w:rPr>
            </w:pPr>
          </w:p>
          <w:p w:rsidR="00057AC1" w:rsidRPr="00057AC1" w:rsidRDefault="0021655A" w:rsidP="00D6015E">
            <w:pPr>
              <w:rPr>
                <w:sz w:val="24"/>
              </w:rPr>
            </w:pPr>
            <w:r>
              <w:rPr>
                <w:sz w:val="24"/>
              </w:rPr>
              <w:t>Иванов В.Е.</w:t>
            </w:r>
          </w:p>
        </w:tc>
        <w:tc>
          <w:tcPr>
            <w:tcW w:w="4972" w:type="dxa"/>
          </w:tcPr>
          <w:p w:rsidR="00F602BB" w:rsidRDefault="0021655A" w:rsidP="00BA590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BA5904" w:rsidRPr="00BA5904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</w:rPr>
              <w:t>Шараповского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2A5E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A5EC4">
              <w:rPr>
                <w:sz w:val="24"/>
              </w:rPr>
              <w:t xml:space="preserve"> </w:t>
            </w:r>
          </w:p>
        </w:tc>
      </w:tr>
      <w:tr w:rsidR="00F602BB" w:rsidTr="000040B4">
        <w:trPr>
          <w:trHeight w:val="297"/>
        </w:trPr>
        <w:tc>
          <w:tcPr>
            <w:tcW w:w="4972" w:type="dxa"/>
          </w:tcPr>
          <w:p w:rsidR="00F602BB" w:rsidRDefault="00F602BB" w:rsidP="002A5EC4">
            <w:pPr>
              <w:jc w:val="right"/>
              <w:rPr>
                <w:sz w:val="24"/>
              </w:rPr>
            </w:pPr>
          </w:p>
        </w:tc>
        <w:tc>
          <w:tcPr>
            <w:tcW w:w="4972" w:type="dxa"/>
          </w:tcPr>
          <w:p w:rsidR="00F602BB" w:rsidRPr="00BA5904" w:rsidRDefault="00F602BB" w:rsidP="00BA5904">
            <w:pPr>
              <w:jc w:val="both"/>
              <w:rPr>
                <w:sz w:val="24"/>
                <w:szCs w:val="24"/>
              </w:rPr>
            </w:pPr>
          </w:p>
        </w:tc>
      </w:tr>
      <w:tr w:rsidR="00F602BB" w:rsidTr="000040B4">
        <w:trPr>
          <w:trHeight w:val="860"/>
        </w:trPr>
        <w:tc>
          <w:tcPr>
            <w:tcW w:w="4972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Заместитель председателя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D6015E">
            <w:pPr>
              <w:rPr>
                <w:b/>
                <w:sz w:val="24"/>
              </w:rPr>
            </w:pPr>
          </w:p>
          <w:p w:rsidR="00057AC1" w:rsidRPr="00057AC1" w:rsidRDefault="0021655A" w:rsidP="00D601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Лучкова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  <w:tc>
          <w:tcPr>
            <w:tcW w:w="4972" w:type="dxa"/>
          </w:tcPr>
          <w:p w:rsidR="00F602BB" w:rsidRDefault="0021655A" w:rsidP="002A5EC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Инспектор по исполнению поручений главы</w:t>
            </w:r>
            <w:r w:rsidR="00BA5904" w:rsidRPr="00F827BC">
              <w:rPr>
                <w:sz w:val="24"/>
                <w:szCs w:val="24"/>
              </w:rPr>
              <w:t xml:space="preserve"> администрации </w:t>
            </w:r>
            <w:r w:rsidR="000040B4">
              <w:rPr>
                <w:sz w:val="24"/>
                <w:szCs w:val="24"/>
              </w:rPr>
              <w:t>поселения</w:t>
            </w:r>
          </w:p>
        </w:tc>
      </w:tr>
      <w:tr w:rsidR="00BA5904" w:rsidTr="000040B4">
        <w:trPr>
          <w:trHeight w:val="282"/>
        </w:trPr>
        <w:tc>
          <w:tcPr>
            <w:tcW w:w="4972" w:type="dxa"/>
          </w:tcPr>
          <w:p w:rsidR="00BA5904" w:rsidRPr="00D6015E" w:rsidRDefault="00BA5904" w:rsidP="00D6015E">
            <w:pPr>
              <w:rPr>
                <w:b/>
                <w:sz w:val="24"/>
              </w:rPr>
            </w:pPr>
          </w:p>
        </w:tc>
        <w:tc>
          <w:tcPr>
            <w:tcW w:w="4972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0040B4">
        <w:trPr>
          <w:trHeight w:val="860"/>
        </w:trPr>
        <w:tc>
          <w:tcPr>
            <w:tcW w:w="4972" w:type="dxa"/>
          </w:tcPr>
          <w:p w:rsidR="00F602BB" w:rsidRDefault="00D6015E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Секретарь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CA643D">
            <w:pPr>
              <w:jc w:val="both"/>
              <w:rPr>
                <w:b/>
                <w:sz w:val="24"/>
              </w:rPr>
            </w:pPr>
          </w:p>
          <w:p w:rsidR="00057AC1" w:rsidRPr="00057AC1" w:rsidRDefault="000040B4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Кулешова В.А.</w:t>
            </w:r>
          </w:p>
        </w:tc>
        <w:tc>
          <w:tcPr>
            <w:tcW w:w="4972" w:type="dxa"/>
          </w:tcPr>
          <w:p w:rsidR="00F602BB" w:rsidRDefault="000040B4" w:rsidP="000040B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Инспектор по благоустройству</w:t>
            </w:r>
            <w:r w:rsidRPr="00F82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82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BA5904" w:rsidTr="000040B4">
        <w:trPr>
          <w:trHeight w:val="282"/>
        </w:trPr>
        <w:tc>
          <w:tcPr>
            <w:tcW w:w="4972" w:type="dxa"/>
          </w:tcPr>
          <w:p w:rsidR="00BA5904" w:rsidRPr="00D6015E" w:rsidRDefault="00BA5904" w:rsidP="00CA643D">
            <w:pPr>
              <w:jc w:val="both"/>
              <w:rPr>
                <w:b/>
                <w:sz w:val="24"/>
              </w:rPr>
            </w:pPr>
          </w:p>
        </w:tc>
        <w:tc>
          <w:tcPr>
            <w:tcW w:w="4972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0040B4">
        <w:trPr>
          <w:trHeight w:val="309"/>
        </w:trPr>
        <w:tc>
          <w:tcPr>
            <w:tcW w:w="4972" w:type="dxa"/>
          </w:tcPr>
          <w:p w:rsidR="00F602BB" w:rsidRPr="00D6015E" w:rsidRDefault="00D6015E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Члены комиссии</w:t>
            </w:r>
            <w:r w:rsidR="00BA5904">
              <w:rPr>
                <w:b/>
                <w:sz w:val="24"/>
              </w:rPr>
              <w:t>:</w:t>
            </w:r>
          </w:p>
        </w:tc>
        <w:tc>
          <w:tcPr>
            <w:tcW w:w="4972" w:type="dxa"/>
          </w:tcPr>
          <w:p w:rsidR="00F602BB" w:rsidRDefault="00F602BB" w:rsidP="00BA5904">
            <w:pPr>
              <w:jc w:val="both"/>
              <w:rPr>
                <w:sz w:val="24"/>
              </w:rPr>
            </w:pPr>
          </w:p>
        </w:tc>
      </w:tr>
      <w:tr w:rsidR="00BA5904" w:rsidTr="000040B4">
        <w:trPr>
          <w:trHeight w:val="1158"/>
        </w:trPr>
        <w:tc>
          <w:tcPr>
            <w:tcW w:w="4972" w:type="dxa"/>
          </w:tcPr>
          <w:p w:rsidR="00BA5904" w:rsidRPr="001F3101" w:rsidRDefault="001F3101" w:rsidP="00CA643D">
            <w:pPr>
              <w:jc w:val="both"/>
              <w:rPr>
                <w:sz w:val="24"/>
              </w:rPr>
            </w:pPr>
            <w:r w:rsidRPr="001F3101">
              <w:rPr>
                <w:sz w:val="24"/>
              </w:rPr>
              <w:t>Соловьева А.Н.</w:t>
            </w:r>
          </w:p>
        </w:tc>
        <w:tc>
          <w:tcPr>
            <w:tcW w:w="4972" w:type="dxa"/>
          </w:tcPr>
          <w:p w:rsidR="000040B4" w:rsidRDefault="00BA5904" w:rsidP="00BA5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827BC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F827BC">
              <w:rPr>
                <w:sz w:val="24"/>
                <w:szCs w:val="24"/>
              </w:rPr>
              <w:t xml:space="preserve"> отделом по архитектуре и градостроительству администрации района</w:t>
            </w:r>
          </w:p>
          <w:p w:rsidR="00BA5904" w:rsidRDefault="000040B4" w:rsidP="00BA5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По согласованию)</w:t>
            </w:r>
          </w:p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0040B4">
        <w:trPr>
          <w:trHeight w:val="1142"/>
        </w:trPr>
        <w:tc>
          <w:tcPr>
            <w:tcW w:w="4972" w:type="dxa"/>
          </w:tcPr>
          <w:p w:rsidR="00F602BB" w:rsidRDefault="000040B4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Кулешов П.С.</w:t>
            </w:r>
          </w:p>
        </w:tc>
        <w:tc>
          <w:tcPr>
            <w:tcW w:w="4972" w:type="dxa"/>
          </w:tcPr>
          <w:p w:rsidR="00F602BB" w:rsidRDefault="000040B4" w:rsidP="0032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Депутат Совета депутатов </w:t>
            </w:r>
            <w:proofErr w:type="spellStart"/>
            <w:r>
              <w:rPr>
                <w:sz w:val="24"/>
              </w:rPr>
              <w:t>Шараповского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0040B4" w:rsidRDefault="000040B4" w:rsidP="0000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  <w:p w:rsidR="00BA5904" w:rsidRDefault="00BA5904" w:rsidP="00322E70">
            <w:pPr>
              <w:jc w:val="both"/>
              <w:rPr>
                <w:sz w:val="24"/>
              </w:rPr>
            </w:pPr>
          </w:p>
        </w:tc>
      </w:tr>
      <w:tr w:rsidR="00F602BB" w:rsidTr="000040B4">
        <w:trPr>
          <w:trHeight w:val="1142"/>
        </w:trPr>
        <w:tc>
          <w:tcPr>
            <w:tcW w:w="4972" w:type="dxa"/>
          </w:tcPr>
          <w:p w:rsidR="00F602BB" w:rsidRDefault="000040B4" w:rsidP="00CA64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Энелане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4972" w:type="dxa"/>
          </w:tcPr>
          <w:p w:rsidR="000040B4" w:rsidRDefault="000040B4" w:rsidP="0000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Депутат Совета депутатов </w:t>
            </w:r>
            <w:proofErr w:type="spellStart"/>
            <w:r>
              <w:rPr>
                <w:sz w:val="24"/>
              </w:rPr>
              <w:t>Шараповского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0040B4" w:rsidRDefault="000040B4" w:rsidP="0000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  <w:p w:rsidR="00BA5904" w:rsidRDefault="00BA5904" w:rsidP="00CA643D">
            <w:pPr>
              <w:jc w:val="both"/>
              <w:rPr>
                <w:sz w:val="24"/>
              </w:rPr>
            </w:pPr>
          </w:p>
        </w:tc>
      </w:tr>
      <w:tr w:rsidR="00F602BB" w:rsidTr="000040B4">
        <w:trPr>
          <w:trHeight w:val="579"/>
        </w:trPr>
        <w:tc>
          <w:tcPr>
            <w:tcW w:w="4972" w:type="dxa"/>
          </w:tcPr>
          <w:p w:rsidR="00F602BB" w:rsidRDefault="001F3101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Ложенкова О.В.</w:t>
            </w:r>
          </w:p>
        </w:tc>
        <w:tc>
          <w:tcPr>
            <w:tcW w:w="4972" w:type="dxa"/>
          </w:tcPr>
          <w:p w:rsidR="00F602BB" w:rsidRDefault="00BA5904" w:rsidP="00BA5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Специалист отдела </w:t>
            </w:r>
            <w:r w:rsidRPr="00F827BC">
              <w:rPr>
                <w:sz w:val="24"/>
                <w:szCs w:val="24"/>
              </w:rPr>
              <w:t>по ЖКХ, благоустройству и экологии администрации района</w:t>
            </w:r>
          </w:p>
          <w:p w:rsidR="000040B4" w:rsidRDefault="000040B4" w:rsidP="0000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  <w:p w:rsidR="000040B4" w:rsidRDefault="000040B4" w:rsidP="00BA5904">
            <w:pPr>
              <w:jc w:val="both"/>
              <w:rPr>
                <w:sz w:val="24"/>
              </w:rPr>
            </w:pPr>
          </w:p>
        </w:tc>
      </w:tr>
    </w:tbl>
    <w:p w:rsidR="00F602BB" w:rsidRDefault="00F602BB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465499">
      <w:pPr>
        <w:jc w:val="both"/>
        <w:rPr>
          <w:sz w:val="24"/>
        </w:rPr>
      </w:pPr>
    </w:p>
    <w:sectPr w:rsidR="00CF1793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040B4"/>
    <w:rsid w:val="00045674"/>
    <w:rsid w:val="0004765D"/>
    <w:rsid w:val="00050387"/>
    <w:rsid w:val="00057AC1"/>
    <w:rsid w:val="000A679F"/>
    <w:rsid w:val="000B6E92"/>
    <w:rsid w:val="000C5E8E"/>
    <w:rsid w:val="000D28FE"/>
    <w:rsid w:val="00111513"/>
    <w:rsid w:val="001369B6"/>
    <w:rsid w:val="00150698"/>
    <w:rsid w:val="00155C43"/>
    <w:rsid w:val="00183315"/>
    <w:rsid w:val="00183400"/>
    <w:rsid w:val="00190BCB"/>
    <w:rsid w:val="0019660F"/>
    <w:rsid w:val="001D0C78"/>
    <w:rsid w:val="001F3101"/>
    <w:rsid w:val="00215A33"/>
    <w:rsid w:val="0021655A"/>
    <w:rsid w:val="00224367"/>
    <w:rsid w:val="00227F55"/>
    <w:rsid w:val="002618AC"/>
    <w:rsid w:val="002679AB"/>
    <w:rsid w:val="0028355B"/>
    <w:rsid w:val="00284495"/>
    <w:rsid w:val="002A5EC4"/>
    <w:rsid w:val="002C0226"/>
    <w:rsid w:val="002E489D"/>
    <w:rsid w:val="002E6DEE"/>
    <w:rsid w:val="002F7949"/>
    <w:rsid w:val="00316A6A"/>
    <w:rsid w:val="00322E70"/>
    <w:rsid w:val="00333CBB"/>
    <w:rsid w:val="00377E3E"/>
    <w:rsid w:val="00386422"/>
    <w:rsid w:val="003937EA"/>
    <w:rsid w:val="00397606"/>
    <w:rsid w:val="003D2139"/>
    <w:rsid w:val="003E2542"/>
    <w:rsid w:val="00465499"/>
    <w:rsid w:val="004741F4"/>
    <w:rsid w:val="00491A3C"/>
    <w:rsid w:val="004A55E2"/>
    <w:rsid w:val="004D1309"/>
    <w:rsid w:val="004D728B"/>
    <w:rsid w:val="004E001C"/>
    <w:rsid w:val="004E01FB"/>
    <w:rsid w:val="00516B3C"/>
    <w:rsid w:val="005219A9"/>
    <w:rsid w:val="00550A2D"/>
    <w:rsid w:val="005656E0"/>
    <w:rsid w:val="00586516"/>
    <w:rsid w:val="005B27CA"/>
    <w:rsid w:val="005C1F4A"/>
    <w:rsid w:val="005C6DAD"/>
    <w:rsid w:val="005D3D2C"/>
    <w:rsid w:val="005E112E"/>
    <w:rsid w:val="005E1CB7"/>
    <w:rsid w:val="00647BC4"/>
    <w:rsid w:val="00661D13"/>
    <w:rsid w:val="00664917"/>
    <w:rsid w:val="00674142"/>
    <w:rsid w:val="006953CF"/>
    <w:rsid w:val="006A3E82"/>
    <w:rsid w:val="006D3E4C"/>
    <w:rsid w:val="006D7CFE"/>
    <w:rsid w:val="006F4087"/>
    <w:rsid w:val="00703A6E"/>
    <w:rsid w:val="00714680"/>
    <w:rsid w:val="007360CB"/>
    <w:rsid w:val="00746032"/>
    <w:rsid w:val="007501DE"/>
    <w:rsid w:val="00750FBA"/>
    <w:rsid w:val="00760E30"/>
    <w:rsid w:val="007728D6"/>
    <w:rsid w:val="00772FB9"/>
    <w:rsid w:val="00773687"/>
    <w:rsid w:val="00774F45"/>
    <w:rsid w:val="00776A46"/>
    <w:rsid w:val="007A7D59"/>
    <w:rsid w:val="007D0AD2"/>
    <w:rsid w:val="00842176"/>
    <w:rsid w:val="00850D1D"/>
    <w:rsid w:val="00881BCB"/>
    <w:rsid w:val="008938DC"/>
    <w:rsid w:val="008D1204"/>
    <w:rsid w:val="00900FC0"/>
    <w:rsid w:val="00905ADE"/>
    <w:rsid w:val="00936239"/>
    <w:rsid w:val="00943918"/>
    <w:rsid w:val="009F4EC3"/>
    <w:rsid w:val="00A34BF6"/>
    <w:rsid w:val="00A4593D"/>
    <w:rsid w:val="00A56EE8"/>
    <w:rsid w:val="00A60159"/>
    <w:rsid w:val="00A77836"/>
    <w:rsid w:val="00A83F32"/>
    <w:rsid w:val="00A90C9F"/>
    <w:rsid w:val="00AA2B28"/>
    <w:rsid w:val="00AB5501"/>
    <w:rsid w:val="00AC1CFC"/>
    <w:rsid w:val="00AC5398"/>
    <w:rsid w:val="00B31F7C"/>
    <w:rsid w:val="00B40822"/>
    <w:rsid w:val="00B56EDB"/>
    <w:rsid w:val="00B6491B"/>
    <w:rsid w:val="00B920E6"/>
    <w:rsid w:val="00B965EE"/>
    <w:rsid w:val="00BA30A4"/>
    <w:rsid w:val="00BA5904"/>
    <w:rsid w:val="00C05213"/>
    <w:rsid w:val="00C72415"/>
    <w:rsid w:val="00C740CA"/>
    <w:rsid w:val="00C76E59"/>
    <w:rsid w:val="00C948A0"/>
    <w:rsid w:val="00CA643D"/>
    <w:rsid w:val="00CA7918"/>
    <w:rsid w:val="00CC0735"/>
    <w:rsid w:val="00CC4915"/>
    <w:rsid w:val="00CF0BDB"/>
    <w:rsid w:val="00CF1793"/>
    <w:rsid w:val="00D33B0C"/>
    <w:rsid w:val="00D6015E"/>
    <w:rsid w:val="00D674C8"/>
    <w:rsid w:val="00D70135"/>
    <w:rsid w:val="00D778D4"/>
    <w:rsid w:val="00D84B02"/>
    <w:rsid w:val="00D84BE0"/>
    <w:rsid w:val="00D87CC2"/>
    <w:rsid w:val="00D907D4"/>
    <w:rsid w:val="00DA14D4"/>
    <w:rsid w:val="00DE0E38"/>
    <w:rsid w:val="00E05587"/>
    <w:rsid w:val="00E06F95"/>
    <w:rsid w:val="00E31E8E"/>
    <w:rsid w:val="00E61351"/>
    <w:rsid w:val="00E63FA8"/>
    <w:rsid w:val="00E7186D"/>
    <w:rsid w:val="00E831CC"/>
    <w:rsid w:val="00E83FA9"/>
    <w:rsid w:val="00EC3CF2"/>
    <w:rsid w:val="00F203AF"/>
    <w:rsid w:val="00F37A5C"/>
    <w:rsid w:val="00F40B24"/>
    <w:rsid w:val="00F471F5"/>
    <w:rsid w:val="00F602BB"/>
    <w:rsid w:val="00FC0803"/>
    <w:rsid w:val="00FC2ED0"/>
    <w:rsid w:val="00FD4C8F"/>
    <w:rsid w:val="00FE3FA5"/>
    <w:rsid w:val="00FE412A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rsid w:val="0037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E3E"/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59"/>
    <w:rsid w:val="00F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F1793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CF17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77EC-8E5C-4528-A83A-A4A469F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2019-05-28T05:36:00Z</cp:lastPrinted>
  <dcterms:created xsi:type="dcterms:W3CDTF">2019-06-04T08:41:00Z</dcterms:created>
  <dcterms:modified xsi:type="dcterms:W3CDTF">2019-06-04T08:41:00Z</dcterms:modified>
</cp:coreProperties>
</file>