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BB" w:rsidRPr="00BA5AF9" w:rsidRDefault="009121AB" w:rsidP="00BA5AF9">
      <w:pPr>
        <w:spacing w:after="0" w:line="360" w:lineRule="auto"/>
        <w:rPr>
          <w:rFonts w:ascii="Times New Roman" w:eastAsia="Times New Roman" w:hAnsi="Times New Roman" w:cs="Times New Roman"/>
          <w:sz w:val="32"/>
          <w:szCs w:val="32"/>
          <w:lang w:eastAsia="ru-RU"/>
        </w:rPr>
      </w:pPr>
      <w:r>
        <w:fldChar w:fldCharType="begin"/>
      </w:r>
      <w:r>
        <w:instrText>HYPERLINK "http://sttgp.zapdvina.ru/tinybrowser_subsites/_sttgp_/files/dokumenty/npa/poryadok_obzhalovaniya_npa.doc"</w:instrText>
      </w:r>
      <w:r>
        <w:fldChar w:fldCharType="separate"/>
      </w:r>
      <w:r>
        <w:fldChar w:fldCharType="end"/>
      </w:r>
    </w:p>
    <w:p w:rsidR="008B6ABB" w:rsidRDefault="008B6ABB" w:rsidP="00BA5AF9">
      <w:pPr>
        <w:spacing w:after="0" w:line="360" w:lineRule="auto"/>
        <w:ind w:firstLine="709"/>
        <w:jc w:val="center"/>
        <w:outlineLvl w:val="0"/>
        <w:rPr>
          <w:rFonts w:ascii="Times New Roman" w:eastAsia="Times New Roman" w:hAnsi="Times New Roman" w:cs="Times New Roman"/>
          <w:b/>
          <w:bCs/>
          <w:kern w:val="36"/>
          <w:sz w:val="32"/>
          <w:szCs w:val="32"/>
          <w:lang w:eastAsia="ru-RU"/>
        </w:rPr>
      </w:pPr>
      <w:r w:rsidRPr="00BA5AF9">
        <w:rPr>
          <w:rFonts w:ascii="Times New Roman" w:eastAsia="Times New Roman" w:hAnsi="Times New Roman" w:cs="Times New Roman"/>
          <w:b/>
          <w:bCs/>
          <w:kern w:val="36"/>
          <w:sz w:val="32"/>
          <w:szCs w:val="32"/>
          <w:lang w:eastAsia="ru-RU"/>
        </w:rPr>
        <w:t xml:space="preserve">Порядок обжалования муниципальных правовых актов органов местного самоуправления </w:t>
      </w:r>
      <w:proofErr w:type="spellStart"/>
      <w:r w:rsidR="0033224B" w:rsidRPr="00BA5AF9">
        <w:rPr>
          <w:rFonts w:ascii="Times New Roman" w:eastAsia="Times New Roman" w:hAnsi="Times New Roman" w:cs="Times New Roman"/>
          <w:b/>
          <w:bCs/>
          <w:kern w:val="36"/>
          <w:sz w:val="32"/>
          <w:szCs w:val="32"/>
          <w:lang w:eastAsia="ru-RU"/>
        </w:rPr>
        <w:t>Шараповского</w:t>
      </w:r>
      <w:proofErr w:type="spellEnd"/>
      <w:r w:rsidR="0033224B" w:rsidRPr="00BA5AF9">
        <w:rPr>
          <w:rFonts w:ascii="Times New Roman" w:eastAsia="Times New Roman" w:hAnsi="Times New Roman" w:cs="Times New Roman"/>
          <w:b/>
          <w:bCs/>
          <w:kern w:val="36"/>
          <w:sz w:val="32"/>
          <w:szCs w:val="32"/>
          <w:lang w:eastAsia="ru-RU"/>
        </w:rPr>
        <w:t xml:space="preserve"> сельского поселения </w:t>
      </w:r>
      <w:r w:rsidRPr="00BA5AF9">
        <w:rPr>
          <w:rFonts w:ascii="Times New Roman" w:eastAsia="Times New Roman" w:hAnsi="Times New Roman" w:cs="Times New Roman"/>
          <w:b/>
          <w:bCs/>
          <w:kern w:val="36"/>
          <w:sz w:val="32"/>
          <w:szCs w:val="32"/>
          <w:lang w:eastAsia="ru-RU"/>
        </w:rPr>
        <w:t>Западнодвинского района Тверской области</w:t>
      </w:r>
    </w:p>
    <w:p w:rsidR="00BA5AF9" w:rsidRPr="00BA5AF9" w:rsidRDefault="00BA5AF9" w:rsidP="00BA5AF9">
      <w:pPr>
        <w:spacing w:after="0" w:line="360" w:lineRule="auto"/>
        <w:ind w:firstLine="709"/>
        <w:jc w:val="center"/>
        <w:outlineLvl w:val="0"/>
        <w:rPr>
          <w:rFonts w:ascii="Times New Roman" w:eastAsia="Times New Roman" w:hAnsi="Times New Roman" w:cs="Times New Roman"/>
          <w:b/>
          <w:bCs/>
          <w:kern w:val="36"/>
          <w:sz w:val="32"/>
          <w:szCs w:val="32"/>
          <w:lang w:eastAsia="ru-RU"/>
        </w:rPr>
      </w:pPr>
    </w:p>
    <w:p w:rsidR="008B6ABB" w:rsidRPr="008B6ABB" w:rsidRDefault="008B6ABB" w:rsidP="00BA5AF9">
      <w:pPr>
        <w:spacing w:after="0" w:line="360" w:lineRule="auto"/>
        <w:ind w:firstLine="709"/>
        <w:jc w:val="both"/>
        <w:rPr>
          <w:rFonts w:ascii="Times New Roman" w:eastAsia="Times New Roman" w:hAnsi="Times New Roman" w:cs="Times New Roman"/>
          <w:sz w:val="24"/>
          <w:szCs w:val="24"/>
          <w:lang w:eastAsia="ru-RU"/>
        </w:rPr>
      </w:pPr>
      <w:r w:rsidRPr="008B6ABB">
        <w:rPr>
          <w:rFonts w:ascii="Times New Roman" w:eastAsia="Times New Roman" w:hAnsi="Times New Roman" w:cs="Times New Roman"/>
          <w:b/>
          <w:bCs/>
          <w:sz w:val="24"/>
          <w:szCs w:val="24"/>
          <w:lang w:eastAsia="ru-RU"/>
        </w:rPr>
        <w:t xml:space="preserve">      </w:t>
      </w:r>
      <w:r w:rsidRPr="008B6ABB">
        <w:rPr>
          <w:rFonts w:ascii="Times New Roman" w:eastAsia="Times New Roman" w:hAnsi="Times New Roman" w:cs="Times New Roman"/>
          <w:sz w:val="24"/>
          <w:szCs w:val="24"/>
          <w:lang w:eastAsia="ru-RU"/>
        </w:rPr>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27E19" w:rsidRPr="00727E19" w:rsidRDefault="008B6ABB" w:rsidP="00BA5AF9">
      <w:pPr>
        <w:spacing w:after="0" w:line="360" w:lineRule="auto"/>
        <w:ind w:firstLine="709"/>
        <w:jc w:val="both"/>
        <w:rPr>
          <w:rFonts w:ascii="Times New Roman" w:eastAsia="Times New Roman" w:hAnsi="Times New Roman" w:cs="Times New Roman"/>
          <w:sz w:val="24"/>
          <w:szCs w:val="24"/>
          <w:lang w:eastAsia="ru-RU"/>
        </w:rPr>
      </w:pPr>
      <w:r w:rsidRPr="008B6ABB">
        <w:rPr>
          <w:rFonts w:ascii="Times New Roman" w:eastAsia="Times New Roman" w:hAnsi="Times New Roman" w:cs="Times New Roman"/>
          <w:sz w:val="24"/>
          <w:szCs w:val="24"/>
          <w:lang w:eastAsia="ru-RU"/>
        </w:rPr>
        <w:t xml:space="preserve">      В соответствии со ст.39 Устава муниципального образования </w:t>
      </w:r>
      <w:proofErr w:type="spellStart"/>
      <w:r w:rsidR="0033224B">
        <w:rPr>
          <w:rFonts w:ascii="Times New Roman" w:eastAsia="Times New Roman" w:hAnsi="Times New Roman" w:cs="Times New Roman"/>
          <w:sz w:val="24"/>
          <w:szCs w:val="24"/>
          <w:lang w:eastAsia="ru-RU"/>
        </w:rPr>
        <w:t>Шараповское</w:t>
      </w:r>
      <w:proofErr w:type="spellEnd"/>
      <w:r w:rsidR="0033224B">
        <w:rPr>
          <w:rFonts w:ascii="Times New Roman" w:eastAsia="Times New Roman" w:hAnsi="Times New Roman" w:cs="Times New Roman"/>
          <w:sz w:val="24"/>
          <w:szCs w:val="24"/>
          <w:lang w:eastAsia="ru-RU"/>
        </w:rPr>
        <w:t xml:space="preserve"> сельское поселение </w:t>
      </w:r>
      <w:r w:rsidRPr="008B6ABB">
        <w:rPr>
          <w:rFonts w:ascii="Times New Roman" w:eastAsia="Times New Roman" w:hAnsi="Times New Roman" w:cs="Times New Roman"/>
          <w:sz w:val="24"/>
          <w:szCs w:val="24"/>
          <w:lang w:eastAsia="ru-RU"/>
        </w:rPr>
        <w:t xml:space="preserve">Западнодвинского района Тверской области в систему муниципальных правовых актов </w:t>
      </w:r>
      <w:proofErr w:type="spellStart"/>
      <w:r w:rsidR="0033224B">
        <w:rPr>
          <w:rFonts w:ascii="Times New Roman" w:eastAsia="Times New Roman" w:hAnsi="Times New Roman" w:cs="Times New Roman"/>
          <w:sz w:val="24"/>
          <w:szCs w:val="24"/>
          <w:lang w:eastAsia="ru-RU"/>
        </w:rPr>
        <w:t>Шараповского</w:t>
      </w:r>
      <w:proofErr w:type="spellEnd"/>
      <w:r w:rsidR="0033224B">
        <w:rPr>
          <w:rFonts w:ascii="Times New Roman" w:eastAsia="Times New Roman" w:hAnsi="Times New Roman" w:cs="Times New Roman"/>
          <w:sz w:val="24"/>
          <w:szCs w:val="24"/>
          <w:lang w:eastAsia="ru-RU"/>
        </w:rPr>
        <w:t xml:space="preserve"> сельского поселения</w:t>
      </w:r>
      <w:r w:rsidRPr="008B6ABB">
        <w:rPr>
          <w:rFonts w:ascii="Times New Roman" w:eastAsia="Times New Roman" w:hAnsi="Times New Roman" w:cs="Times New Roman"/>
          <w:sz w:val="24"/>
          <w:szCs w:val="24"/>
          <w:lang w:eastAsia="ru-RU"/>
        </w:rPr>
        <w:t xml:space="preserve"> Западнодвинского района Тверской области  входят:</w:t>
      </w:r>
    </w:p>
    <w:p w:rsidR="00727E19" w:rsidRPr="00727E19" w:rsidRDefault="00727E19" w:rsidP="00BA5AF9">
      <w:pPr>
        <w:spacing w:after="0" w:line="360" w:lineRule="auto"/>
        <w:ind w:firstLine="709"/>
        <w:jc w:val="both"/>
        <w:rPr>
          <w:rFonts w:ascii="Times New Roman" w:hAnsi="Times New Roman" w:cs="Times New Roman"/>
          <w:sz w:val="24"/>
          <w:szCs w:val="24"/>
        </w:rPr>
      </w:pPr>
      <w:r w:rsidRPr="00727E19">
        <w:rPr>
          <w:rFonts w:ascii="Times New Roman" w:hAnsi="Times New Roman" w:cs="Times New Roman"/>
          <w:sz w:val="24"/>
          <w:szCs w:val="24"/>
        </w:rPr>
        <w:t>1) Устав поселения;</w:t>
      </w:r>
    </w:p>
    <w:p w:rsidR="00727E19" w:rsidRPr="00727E19" w:rsidRDefault="00727E19" w:rsidP="00BA5AF9">
      <w:pPr>
        <w:spacing w:after="0" w:line="360" w:lineRule="auto"/>
        <w:ind w:firstLine="709"/>
        <w:jc w:val="both"/>
        <w:rPr>
          <w:rFonts w:ascii="Times New Roman" w:hAnsi="Times New Roman" w:cs="Times New Roman"/>
          <w:sz w:val="24"/>
          <w:szCs w:val="24"/>
          <w:lang w:eastAsia="ru-RU"/>
        </w:rPr>
      </w:pPr>
      <w:r w:rsidRPr="00727E19">
        <w:rPr>
          <w:rFonts w:ascii="Times New Roman" w:hAnsi="Times New Roman" w:cs="Times New Roman"/>
          <w:sz w:val="24"/>
          <w:szCs w:val="24"/>
        </w:rPr>
        <w:t xml:space="preserve">2) правовые акты, принятые на местном референдуме; </w:t>
      </w:r>
    </w:p>
    <w:p w:rsidR="00727E19" w:rsidRPr="00727E19" w:rsidRDefault="00727E19" w:rsidP="00BA5AF9">
      <w:pPr>
        <w:spacing w:after="0" w:line="360" w:lineRule="auto"/>
        <w:ind w:firstLine="709"/>
        <w:jc w:val="both"/>
        <w:rPr>
          <w:rFonts w:ascii="Times New Roman" w:hAnsi="Times New Roman" w:cs="Times New Roman"/>
          <w:sz w:val="24"/>
          <w:szCs w:val="24"/>
        </w:rPr>
      </w:pPr>
      <w:r w:rsidRPr="00727E19">
        <w:rPr>
          <w:rFonts w:ascii="Times New Roman" w:hAnsi="Times New Roman" w:cs="Times New Roman"/>
          <w:sz w:val="24"/>
          <w:szCs w:val="24"/>
        </w:rPr>
        <w:t>3) нормативные и иные правовые акты Совета депутатов поселения;</w:t>
      </w:r>
    </w:p>
    <w:p w:rsidR="00727E19" w:rsidRPr="00727E19" w:rsidRDefault="00727E19" w:rsidP="00BA5AF9">
      <w:pPr>
        <w:spacing w:after="0" w:line="360" w:lineRule="auto"/>
        <w:ind w:firstLine="709"/>
        <w:jc w:val="both"/>
        <w:rPr>
          <w:rFonts w:ascii="Times New Roman" w:hAnsi="Times New Roman" w:cs="Times New Roman"/>
          <w:sz w:val="24"/>
          <w:szCs w:val="24"/>
        </w:rPr>
      </w:pPr>
      <w:r w:rsidRPr="00727E19">
        <w:rPr>
          <w:rFonts w:ascii="Times New Roman" w:hAnsi="Times New Roman" w:cs="Times New Roman"/>
          <w:sz w:val="24"/>
          <w:szCs w:val="24"/>
        </w:rPr>
        <w:t>4) правовые акты Главы поселения;</w:t>
      </w:r>
    </w:p>
    <w:p w:rsidR="00727E19" w:rsidRPr="00727E19" w:rsidRDefault="00727E19" w:rsidP="00BA5AF9">
      <w:pPr>
        <w:spacing w:after="0" w:line="360" w:lineRule="auto"/>
        <w:ind w:firstLine="709"/>
        <w:jc w:val="both"/>
        <w:rPr>
          <w:rFonts w:ascii="Times New Roman" w:hAnsi="Times New Roman" w:cs="Times New Roman"/>
          <w:sz w:val="24"/>
          <w:szCs w:val="24"/>
        </w:rPr>
      </w:pPr>
      <w:r w:rsidRPr="00727E19">
        <w:rPr>
          <w:rFonts w:ascii="Times New Roman" w:hAnsi="Times New Roman" w:cs="Times New Roman"/>
          <w:sz w:val="24"/>
          <w:szCs w:val="24"/>
        </w:rPr>
        <w:t>5) правовые акты Администрации поселения;</w:t>
      </w:r>
    </w:p>
    <w:p w:rsidR="00727E19" w:rsidRPr="00BA5AF9" w:rsidRDefault="00727E19" w:rsidP="00BA5AF9">
      <w:pPr>
        <w:spacing w:after="0" w:line="360" w:lineRule="auto"/>
        <w:ind w:firstLine="709"/>
        <w:jc w:val="both"/>
        <w:rPr>
          <w:rFonts w:ascii="Times New Roman" w:hAnsi="Times New Roman" w:cs="Times New Roman"/>
          <w:sz w:val="24"/>
          <w:szCs w:val="24"/>
        </w:rPr>
      </w:pPr>
      <w:r w:rsidRPr="00727E19">
        <w:rPr>
          <w:rFonts w:ascii="Times New Roman" w:hAnsi="Times New Roman" w:cs="Times New Roman"/>
          <w:sz w:val="24"/>
          <w:szCs w:val="24"/>
        </w:rPr>
        <w:t xml:space="preserve">6) правовые акты </w:t>
      </w:r>
      <w:r w:rsidRPr="00BA5AF9">
        <w:rPr>
          <w:rFonts w:ascii="Times New Roman" w:hAnsi="Times New Roman" w:cs="Times New Roman"/>
          <w:sz w:val="24"/>
          <w:szCs w:val="24"/>
        </w:rPr>
        <w:t>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8B6ABB" w:rsidRPr="008B6ABB" w:rsidRDefault="008B6ABB" w:rsidP="00BA5AF9">
      <w:pPr>
        <w:spacing w:after="0" w:line="360" w:lineRule="auto"/>
        <w:ind w:firstLine="709"/>
        <w:jc w:val="both"/>
        <w:rPr>
          <w:rFonts w:ascii="Times New Roman" w:eastAsia="Times New Roman" w:hAnsi="Times New Roman" w:cs="Times New Roman"/>
          <w:sz w:val="24"/>
          <w:szCs w:val="24"/>
          <w:lang w:eastAsia="ru-RU"/>
        </w:rPr>
      </w:pPr>
      <w:r w:rsidRPr="00BA5AF9">
        <w:rPr>
          <w:rFonts w:ascii="Times New Roman" w:eastAsia="Times New Roman" w:hAnsi="Times New Roman" w:cs="Times New Roman"/>
          <w:sz w:val="24"/>
          <w:szCs w:val="24"/>
          <w:lang w:eastAsia="ru-RU"/>
        </w:rPr>
        <w:t>       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w:t>
      </w:r>
      <w:r w:rsidRPr="008B6ABB">
        <w:rPr>
          <w:rFonts w:ascii="Times New Roman" w:eastAsia="Times New Roman" w:hAnsi="Times New Roman" w:cs="Times New Roman"/>
          <w:sz w:val="24"/>
          <w:szCs w:val="24"/>
          <w:lang w:eastAsia="ru-RU"/>
        </w:rPr>
        <w:t xml:space="preserve"> обжалованы в суд. Порядок обжалования муниципальных правовых актов и действий (бездействий) органов местного самоуправления в суд регулируется главами 24-25 Гражданского процессуального кодекса Российской Федерации (далее по тексту – ГПК РФ) (для граждан) и главами 23-24 Арбитражного процессуального кодекса Российской Федерации (далее по тексту – АПК РФ) (для юридических лиц).</w:t>
      </w:r>
      <w:r w:rsidR="00BA5AF9">
        <w:rPr>
          <w:rFonts w:ascii="Times New Roman" w:eastAsia="Times New Roman" w:hAnsi="Times New Roman" w:cs="Times New Roman"/>
          <w:sz w:val="24"/>
          <w:szCs w:val="24"/>
          <w:lang w:eastAsia="ru-RU"/>
        </w:rPr>
        <w:t xml:space="preserve"> </w:t>
      </w:r>
      <w:r w:rsidRPr="008B6ABB">
        <w:rPr>
          <w:rFonts w:ascii="Times New Roman" w:eastAsia="Times New Roman" w:hAnsi="Times New Roman" w:cs="Times New Roman"/>
          <w:sz w:val="24"/>
          <w:szCs w:val="24"/>
          <w:lang w:eastAsia="ru-RU"/>
        </w:rPr>
        <w:t xml:space="preserve">В соответствии с требованиями ГПК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8B6ABB">
        <w:rPr>
          <w:rFonts w:ascii="Times New Roman" w:eastAsia="Times New Roman" w:hAnsi="Times New Roman" w:cs="Times New Roman"/>
          <w:sz w:val="24"/>
          <w:szCs w:val="24"/>
          <w:lang w:eastAsia="ru-RU"/>
        </w:rPr>
        <w:t>акта</w:t>
      </w:r>
      <w:proofErr w:type="gramEnd"/>
      <w:r w:rsidRPr="008B6ABB">
        <w:rPr>
          <w:rFonts w:ascii="Times New Roman" w:eastAsia="Times New Roman" w:hAnsi="Times New Roman" w:cs="Times New Roman"/>
          <w:sz w:val="24"/>
          <w:szCs w:val="24"/>
          <w:lang w:eastAsia="ru-RU"/>
        </w:rPr>
        <w:t xml:space="preserve"> противоречащим закону полностью или в части.</w:t>
      </w:r>
    </w:p>
    <w:p w:rsidR="008B6ABB" w:rsidRPr="008B6ABB" w:rsidRDefault="008B6ABB" w:rsidP="00BA5AF9">
      <w:pPr>
        <w:spacing w:after="0" w:line="360" w:lineRule="auto"/>
        <w:ind w:firstLine="709"/>
        <w:jc w:val="both"/>
        <w:rPr>
          <w:rFonts w:ascii="Times New Roman" w:eastAsia="Times New Roman" w:hAnsi="Times New Roman" w:cs="Times New Roman"/>
          <w:sz w:val="24"/>
          <w:szCs w:val="24"/>
          <w:lang w:eastAsia="ru-RU"/>
        </w:rPr>
      </w:pPr>
      <w:r w:rsidRPr="008B6ABB">
        <w:rPr>
          <w:rFonts w:ascii="Times New Roman" w:eastAsia="Times New Roman" w:hAnsi="Times New Roman" w:cs="Times New Roman"/>
          <w:sz w:val="24"/>
          <w:szCs w:val="24"/>
          <w:lang w:eastAsia="ru-RU"/>
        </w:rPr>
        <w:lastRenderedPageBreak/>
        <w:t>      Согласно ст. 251 ГПК РФ заявление об оспаривании нормативных правовых актов подается в районный суд по месту нахождения органа местного самоуправления или должностного лица, принявших нормативный правовой акт. Заявление об оспаривании нормативного правового акта должно соответствовать требованиям, предусмотренным статьей 131 настоящего ГПК РФ (требования к форме и содержанию искового заявления) и содержать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 Заявление об оспаривании нормативного правового акта рассматривается судом в течение месяца (ст. 252 ГПК РФ).</w:t>
      </w:r>
    </w:p>
    <w:p w:rsidR="008B6ABB" w:rsidRPr="008B6ABB" w:rsidRDefault="008B6ABB" w:rsidP="00BA5AF9">
      <w:pPr>
        <w:spacing w:after="0" w:line="360" w:lineRule="auto"/>
        <w:ind w:firstLine="709"/>
        <w:jc w:val="both"/>
        <w:rPr>
          <w:rFonts w:ascii="Times New Roman" w:eastAsia="Times New Roman" w:hAnsi="Times New Roman" w:cs="Times New Roman"/>
          <w:sz w:val="24"/>
          <w:szCs w:val="24"/>
          <w:lang w:eastAsia="ru-RU"/>
        </w:rPr>
      </w:pPr>
      <w:r w:rsidRPr="008B6ABB">
        <w:rPr>
          <w:rFonts w:ascii="Times New Roman" w:eastAsia="Times New Roman" w:hAnsi="Times New Roman" w:cs="Times New Roman"/>
          <w:sz w:val="24"/>
          <w:szCs w:val="24"/>
          <w:lang w:eastAsia="ru-RU"/>
        </w:rPr>
        <w:t>     В соответствии со ст. 253 ГПК РФ суд,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 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судом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8B6ABB" w:rsidRPr="008B6ABB" w:rsidRDefault="008B6ABB" w:rsidP="00BA5AF9">
      <w:pPr>
        <w:spacing w:after="0" w:line="360" w:lineRule="auto"/>
        <w:ind w:firstLine="709"/>
        <w:jc w:val="both"/>
        <w:rPr>
          <w:rFonts w:ascii="Times New Roman" w:eastAsia="Times New Roman" w:hAnsi="Times New Roman" w:cs="Times New Roman"/>
          <w:sz w:val="24"/>
          <w:szCs w:val="24"/>
          <w:lang w:eastAsia="ru-RU"/>
        </w:rPr>
      </w:pPr>
      <w:r w:rsidRPr="008B6ABB">
        <w:rPr>
          <w:rFonts w:ascii="Times New Roman" w:eastAsia="Times New Roman" w:hAnsi="Times New Roman" w:cs="Times New Roman"/>
          <w:sz w:val="24"/>
          <w:szCs w:val="24"/>
          <w:lang w:eastAsia="ru-RU"/>
        </w:rPr>
        <w:t xml:space="preserve">     Согласно ст.ст. 254 – 255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8B6ABB">
        <w:rPr>
          <w:rFonts w:ascii="Times New Roman" w:eastAsia="Times New Roman" w:hAnsi="Times New Roman" w:cs="Times New Roman"/>
          <w:sz w:val="24"/>
          <w:szCs w:val="24"/>
          <w:lang w:eastAsia="ru-RU"/>
        </w:rPr>
        <w:t>которых</w:t>
      </w:r>
      <w:proofErr w:type="gramEnd"/>
      <w:r w:rsidRPr="008B6ABB">
        <w:rPr>
          <w:rFonts w:ascii="Times New Roman" w:eastAsia="Times New Roman" w:hAnsi="Times New Roman" w:cs="Times New Roman"/>
          <w:sz w:val="24"/>
          <w:szCs w:val="24"/>
          <w:lang w:eastAsia="ru-RU"/>
        </w:rPr>
        <w:t xml:space="preserve"> оспариваются.</w:t>
      </w:r>
    </w:p>
    <w:p w:rsidR="008B6ABB" w:rsidRPr="008B6ABB" w:rsidRDefault="008B6ABB" w:rsidP="00BA5AF9">
      <w:pPr>
        <w:spacing w:after="0" w:line="360" w:lineRule="auto"/>
        <w:ind w:firstLine="709"/>
        <w:jc w:val="both"/>
        <w:rPr>
          <w:rFonts w:ascii="Times New Roman" w:eastAsia="Times New Roman" w:hAnsi="Times New Roman" w:cs="Times New Roman"/>
          <w:sz w:val="24"/>
          <w:szCs w:val="24"/>
          <w:lang w:eastAsia="ru-RU"/>
        </w:rPr>
      </w:pPr>
      <w:r w:rsidRPr="008B6ABB">
        <w:rPr>
          <w:rFonts w:ascii="Times New Roman" w:eastAsia="Times New Roman" w:hAnsi="Times New Roman" w:cs="Times New Roman"/>
          <w:sz w:val="24"/>
          <w:szCs w:val="24"/>
          <w:lang w:eastAsia="ru-RU"/>
        </w:rPr>
        <w:lastRenderedPageBreak/>
        <w:t>      </w:t>
      </w:r>
      <w:proofErr w:type="gramStart"/>
      <w:r w:rsidRPr="008B6ABB">
        <w:rPr>
          <w:rFonts w:ascii="Times New Roman" w:eastAsia="Times New Roman" w:hAnsi="Times New Roman" w:cs="Times New Roman"/>
          <w:sz w:val="24"/>
          <w:szCs w:val="24"/>
          <w:lang w:eastAsia="ru-RU"/>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w:t>
      </w:r>
      <w:r w:rsidR="00BA5AF9">
        <w:rPr>
          <w:rFonts w:ascii="Times New Roman" w:eastAsia="Times New Roman" w:hAnsi="Times New Roman" w:cs="Times New Roman"/>
          <w:sz w:val="24"/>
          <w:szCs w:val="24"/>
          <w:lang w:eastAsia="ru-RU"/>
        </w:rPr>
        <w:t>ействие), в результате которых:</w:t>
      </w:r>
      <w:r w:rsidRPr="008B6ABB">
        <w:rPr>
          <w:rFonts w:ascii="Times New Roman" w:eastAsia="Times New Roman" w:hAnsi="Times New Roman" w:cs="Times New Roman"/>
          <w:sz w:val="24"/>
          <w:szCs w:val="24"/>
          <w:lang w:eastAsia="ru-RU"/>
        </w:rPr>
        <w:t xml:space="preserve"> наруш</w:t>
      </w:r>
      <w:r w:rsidR="00BA5AF9">
        <w:rPr>
          <w:rFonts w:ascii="Times New Roman" w:eastAsia="Times New Roman" w:hAnsi="Times New Roman" w:cs="Times New Roman"/>
          <w:sz w:val="24"/>
          <w:szCs w:val="24"/>
          <w:lang w:eastAsia="ru-RU"/>
        </w:rPr>
        <w:t>ены права и свободы гражданина;</w:t>
      </w:r>
      <w:r w:rsidRPr="008B6ABB">
        <w:rPr>
          <w:rFonts w:ascii="Times New Roman" w:eastAsia="Times New Roman" w:hAnsi="Times New Roman" w:cs="Times New Roman"/>
          <w:sz w:val="24"/>
          <w:szCs w:val="24"/>
          <w:lang w:eastAsia="ru-RU"/>
        </w:rPr>
        <w:t xml:space="preserve"> созданы препятствия к осуществлению</w:t>
      </w:r>
      <w:r w:rsidR="00BA5AF9">
        <w:rPr>
          <w:rFonts w:ascii="Times New Roman" w:eastAsia="Times New Roman" w:hAnsi="Times New Roman" w:cs="Times New Roman"/>
          <w:sz w:val="24"/>
          <w:szCs w:val="24"/>
          <w:lang w:eastAsia="ru-RU"/>
        </w:rPr>
        <w:t xml:space="preserve"> гражданином его прав и свобод;</w:t>
      </w:r>
      <w:r w:rsidRPr="008B6ABB">
        <w:rPr>
          <w:rFonts w:ascii="Times New Roman" w:eastAsia="Times New Roman" w:hAnsi="Times New Roman" w:cs="Times New Roman"/>
          <w:sz w:val="24"/>
          <w:szCs w:val="24"/>
          <w:lang w:eastAsia="ru-RU"/>
        </w:rPr>
        <w:t xml:space="preserve"> на гражданина незаконно возложена какая-либо обязанность или он незаконно привлечен к ответственности.</w:t>
      </w:r>
      <w:proofErr w:type="gramEnd"/>
      <w:r w:rsidRPr="008B6ABB">
        <w:rPr>
          <w:rFonts w:ascii="Times New Roman" w:eastAsia="Times New Roman" w:hAnsi="Times New Roman" w:cs="Times New Roman"/>
          <w:sz w:val="24"/>
          <w:szCs w:val="24"/>
          <w:lang w:eastAsia="ru-RU"/>
        </w:rPr>
        <w:t xml:space="preserve"> Гражданин вправе обратиться в суд с заявлением в течение трех месяцев со дня, когда ему стало известно о нарушении его прав и свобод. Заявление рассматривается судом в течение десяти дней. 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 ст. 256 – 258 ГПК РФ).</w:t>
      </w:r>
    </w:p>
    <w:p w:rsidR="008B6ABB" w:rsidRPr="008B6ABB" w:rsidRDefault="008B6ABB" w:rsidP="00BA5AF9">
      <w:pPr>
        <w:spacing w:after="0" w:line="360" w:lineRule="auto"/>
        <w:ind w:firstLine="709"/>
        <w:jc w:val="both"/>
        <w:rPr>
          <w:rFonts w:ascii="Times New Roman" w:eastAsia="Times New Roman" w:hAnsi="Times New Roman" w:cs="Times New Roman"/>
          <w:sz w:val="24"/>
          <w:szCs w:val="24"/>
          <w:lang w:eastAsia="ru-RU"/>
        </w:rPr>
      </w:pPr>
      <w:r w:rsidRPr="008B6ABB">
        <w:rPr>
          <w:rFonts w:ascii="Times New Roman" w:eastAsia="Times New Roman" w:hAnsi="Times New Roman" w:cs="Times New Roman"/>
          <w:sz w:val="24"/>
          <w:szCs w:val="24"/>
          <w:lang w:eastAsia="ru-RU"/>
        </w:rPr>
        <w:t xml:space="preserve">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Арбитражным процессуальным кодексом РФ. 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 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 (форма и содержание искового заявления). 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 По результатам рассмотрения дела об оспаривании нормативного правового акта арбитражный суд принимает одно из решений:1) о признании оспариваемого акта или </w:t>
      </w:r>
      <w:r w:rsidRPr="008B6ABB">
        <w:rPr>
          <w:rFonts w:ascii="Times New Roman" w:eastAsia="Times New Roman" w:hAnsi="Times New Roman" w:cs="Times New Roman"/>
          <w:sz w:val="24"/>
          <w:szCs w:val="24"/>
          <w:lang w:eastAsia="ru-RU"/>
        </w:rPr>
        <w:lastRenderedPageBreak/>
        <w:t>отдельных его положений соответствующими иному нормативному правовому акту, имеющему большую юридическую силу;2)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 Решение арбитражного суда по делу об оспаривании нормативного правового акта вступает в законную силу немедленно после его принятия (ст. 195 АПК РФ)</w:t>
      </w:r>
      <w:proofErr w:type="gramStart"/>
      <w:r w:rsidRPr="008B6ABB">
        <w:rPr>
          <w:rFonts w:ascii="Times New Roman" w:eastAsia="Times New Roman" w:hAnsi="Times New Roman" w:cs="Times New Roman"/>
          <w:sz w:val="24"/>
          <w:szCs w:val="24"/>
          <w:lang w:eastAsia="ru-RU"/>
        </w:rPr>
        <w:t>.Н</w:t>
      </w:r>
      <w:proofErr w:type="gramEnd"/>
      <w:r w:rsidRPr="008B6ABB">
        <w:rPr>
          <w:rFonts w:ascii="Times New Roman" w:eastAsia="Times New Roman" w:hAnsi="Times New Roman" w:cs="Times New Roman"/>
          <w:sz w:val="24"/>
          <w:szCs w:val="24"/>
          <w:lang w:eastAsia="ru-RU"/>
        </w:rPr>
        <w:t xml:space="preserve">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w:t>
      </w:r>
      <w:proofErr w:type="gramStart"/>
      <w:r w:rsidRPr="008B6ABB">
        <w:rPr>
          <w:rFonts w:ascii="Times New Roman" w:eastAsia="Times New Roman" w:hAnsi="Times New Roman" w:cs="Times New Roman"/>
          <w:sz w:val="24"/>
          <w:szCs w:val="24"/>
          <w:lang w:eastAsia="ru-RU"/>
        </w:rPr>
        <w:t>имеющими</w:t>
      </w:r>
      <w:proofErr w:type="gramEnd"/>
      <w:r w:rsidRPr="008B6ABB">
        <w:rPr>
          <w:rFonts w:ascii="Times New Roman" w:eastAsia="Times New Roman" w:hAnsi="Times New Roman" w:cs="Times New Roman"/>
          <w:sz w:val="24"/>
          <w:szCs w:val="24"/>
          <w:lang w:eastAsia="ru-RU"/>
        </w:rPr>
        <w:t xml:space="preserve"> большую юридическую силу.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w:t>
      </w:r>
      <w:proofErr w:type="gramStart"/>
      <w:r w:rsidRPr="008B6ABB">
        <w:rPr>
          <w:rFonts w:ascii="Times New Roman" w:eastAsia="Times New Roman" w:hAnsi="Times New Roman" w:cs="Times New Roman"/>
          <w:sz w:val="24"/>
          <w:szCs w:val="24"/>
          <w:lang w:eastAsia="ru-RU"/>
        </w:rPr>
        <w:t>самоуправления</w:t>
      </w:r>
      <w:proofErr w:type="gramEnd"/>
      <w:r w:rsidRPr="008B6ABB">
        <w:rPr>
          <w:rFonts w:ascii="Times New Roman" w:eastAsia="Times New Roman" w:hAnsi="Times New Roman" w:cs="Times New Roman"/>
          <w:sz w:val="24"/>
          <w:szCs w:val="24"/>
          <w:lang w:eastAsia="ru-RU"/>
        </w:rPr>
        <w:t xml:space="preserve"> в которых был опубликован оспариваемый акт, и подлежит незамедлительному опубликованию указанными изданиями.</w:t>
      </w:r>
    </w:p>
    <w:p w:rsidR="008B6ABB" w:rsidRPr="008B6ABB" w:rsidRDefault="008B6ABB" w:rsidP="00BA5AF9">
      <w:pPr>
        <w:spacing w:after="0" w:line="360" w:lineRule="auto"/>
        <w:ind w:firstLine="709"/>
        <w:jc w:val="both"/>
        <w:rPr>
          <w:rFonts w:ascii="Times New Roman" w:eastAsia="Times New Roman" w:hAnsi="Times New Roman" w:cs="Times New Roman"/>
          <w:sz w:val="24"/>
          <w:szCs w:val="24"/>
          <w:lang w:eastAsia="ru-RU"/>
        </w:rPr>
      </w:pPr>
      <w:r w:rsidRPr="008B6ABB">
        <w:rPr>
          <w:rFonts w:ascii="Times New Roman" w:eastAsia="Times New Roman" w:hAnsi="Times New Roman" w:cs="Times New Roman"/>
          <w:sz w:val="24"/>
          <w:szCs w:val="24"/>
          <w:lang w:eastAsia="ru-RU"/>
        </w:rPr>
        <w:t xml:space="preserve">        В  соответствии со ст.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Заявления о признании ненормативных правовых актов </w:t>
      </w:r>
      <w:proofErr w:type="gramStart"/>
      <w:r w:rsidRPr="008B6ABB">
        <w:rPr>
          <w:rFonts w:ascii="Times New Roman" w:eastAsia="Times New Roman" w:hAnsi="Times New Roman" w:cs="Times New Roman"/>
          <w:sz w:val="24"/>
          <w:szCs w:val="24"/>
          <w:lang w:eastAsia="ru-RU"/>
        </w:rPr>
        <w:t>недействительными</w:t>
      </w:r>
      <w:proofErr w:type="gramEnd"/>
      <w:r w:rsidRPr="008B6ABB">
        <w:rPr>
          <w:rFonts w:ascii="Times New Roman" w:eastAsia="Times New Roman" w:hAnsi="Times New Roman" w:cs="Times New Roman"/>
          <w:sz w:val="24"/>
          <w:szCs w:val="24"/>
          <w:lang w:eastAsia="ru-RU"/>
        </w:rPr>
        <w:t>, решений и действий (бездействия) органов, осуществляющих публичные полномочия, незаконными рассматриваются в арбитражном суде. 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АПК РФ (форма и содержание искового заявления)</w:t>
      </w:r>
      <w:proofErr w:type="gramStart"/>
      <w:r w:rsidRPr="008B6ABB">
        <w:rPr>
          <w:rFonts w:ascii="Times New Roman" w:eastAsia="Times New Roman" w:hAnsi="Times New Roman" w:cs="Times New Roman"/>
          <w:sz w:val="24"/>
          <w:szCs w:val="24"/>
          <w:lang w:eastAsia="ru-RU"/>
        </w:rPr>
        <w:t>.К</w:t>
      </w:r>
      <w:proofErr w:type="gramEnd"/>
      <w:r w:rsidRPr="008B6ABB">
        <w:rPr>
          <w:rFonts w:ascii="Times New Roman" w:eastAsia="Times New Roman" w:hAnsi="Times New Roman" w:cs="Times New Roman"/>
          <w:sz w:val="24"/>
          <w:szCs w:val="24"/>
          <w:lang w:eastAsia="ru-RU"/>
        </w:rPr>
        <w:t xml:space="preserve">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 По ходатайству заявителя арбитражный суд может приостановить действие оспариваемого акта, решения. Дела об оспаривании ненормативных правовых актов, решений и действий </w:t>
      </w:r>
      <w:r w:rsidRPr="008B6ABB">
        <w:rPr>
          <w:rFonts w:ascii="Times New Roman" w:eastAsia="Times New Roman" w:hAnsi="Times New Roman" w:cs="Times New Roman"/>
          <w:sz w:val="24"/>
          <w:szCs w:val="24"/>
          <w:lang w:eastAsia="ru-RU"/>
        </w:rPr>
        <w:lastRenderedPageBreak/>
        <w:t>(бездействия)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 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 В случае</w:t>
      </w:r>
      <w:proofErr w:type="gramStart"/>
      <w:r w:rsidRPr="008B6ABB">
        <w:rPr>
          <w:rFonts w:ascii="Times New Roman" w:eastAsia="Times New Roman" w:hAnsi="Times New Roman" w:cs="Times New Roman"/>
          <w:sz w:val="24"/>
          <w:szCs w:val="24"/>
          <w:lang w:eastAsia="ru-RU"/>
        </w:rPr>
        <w:t>,</w:t>
      </w:r>
      <w:proofErr w:type="gramEnd"/>
      <w:r w:rsidRPr="008B6ABB">
        <w:rPr>
          <w:rFonts w:ascii="Times New Roman" w:eastAsia="Times New Roman" w:hAnsi="Times New Roman" w:cs="Times New Roman"/>
          <w:sz w:val="24"/>
          <w:szCs w:val="24"/>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 Со дня принятия решения арбитражного суда о признании </w:t>
      </w:r>
      <w:proofErr w:type="gramStart"/>
      <w:r w:rsidRPr="008B6ABB">
        <w:rPr>
          <w:rFonts w:ascii="Times New Roman" w:eastAsia="Times New Roman" w:hAnsi="Times New Roman" w:cs="Times New Roman"/>
          <w:sz w:val="24"/>
          <w:szCs w:val="24"/>
          <w:lang w:eastAsia="ru-RU"/>
        </w:rPr>
        <w:t>недействительным</w:t>
      </w:r>
      <w:proofErr w:type="gramEnd"/>
      <w:r w:rsidRPr="008B6ABB">
        <w:rPr>
          <w:rFonts w:ascii="Times New Roman" w:eastAsia="Times New Roman" w:hAnsi="Times New Roman" w:cs="Times New Roman"/>
          <w:sz w:val="24"/>
          <w:szCs w:val="24"/>
          <w:lang w:eastAsia="ru-RU"/>
        </w:rPr>
        <w:t xml:space="preserve"> ненормативного правового акта полностью или в части указанный акт или отдельные его положения не подлежат применению.2. В соответствии  с Федеральным законом от 17.01.1992 № 2202-1 "О прокуратуре Российской Федерации" решения и действия (или бездействие) органов местного самоуправления могут быть обжалованы прокурору в установленном данным законом порядке.</w:t>
      </w:r>
    </w:p>
    <w:p w:rsidR="00977349" w:rsidRDefault="00977349"/>
    <w:sectPr w:rsidR="00977349" w:rsidSect="00BA5AF9">
      <w:pgSz w:w="11906" w:h="16838"/>
      <w:pgMar w:top="510"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ABB"/>
    <w:rsid w:val="0033224B"/>
    <w:rsid w:val="00727E19"/>
    <w:rsid w:val="007C632E"/>
    <w:rsid w:val="008B6ABB"/>
    <w:rsid w:val="008D3699"/>
    <w:rsid w:val="009121AB"/>
    <w:rsid w:val="00977349"/>
    <w:rsid w:val="00BA5AF9"/>
    <w:rsid w:val="00BC0E0B"/>
    <w:rsid w:val="00EF2A5D"/>
    <w:rsid w:val="00F4301D"/>
    <w:rsid w:val="00F81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49"/>
  </w:style>
  <w:style w:type="paragraph" w:styleId="1">
    <w:name w:val="heading 1"/>
    <w:basedOn w:val="a"/>
    <w:link w:val="10"/>
    <w:uiPriority w:val="9"/>
    <w:qFormat/>
    <w:rsid w:val="008B6A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AB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B6ABB"/>
    <w:rPr>
      <w:color w:val="0000FF"/>
      <w:u w:val="single"/>
    </w:rPr>
  </w:style>
  <w:style w:type="paragraph" w:styleId="a4">
    <w:name w:val="Normal (Web)"/>
    <w:basedOn w:val="a"/>
    <w:uiPriority w:val="99"/>
    <w:semiHidden/>
    <w:unhideWhenUsed/>
    <w:rsid w:val="008B6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6ABB"/>
    <w:rPr>
      <w:b/>
      <w:bCs/>
    </w:rPr>
  </w:style>
  <w:style w:type="paragraph" w:styleId="a6">
    <w:name w:val="Balloon Text"/>
    <w:basedOn w:val="a"/>
    <w:link w:val="a7"/>
    <w:uiPriority w:val="99"/>
    <w:semiHidden/>
    <w:unhideWhenUsed/>
    <w:rsid w:val="008B6A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6ABB"/>
    <w:rPr>
      <w:rFonts w:ascii="Tahoma" w:hAnsi="Tahoma" w:cs="Tahoma"/>
      <w:sz w:val="16"/>
      <w:szCs w:val="16"/>
    </w:rPr>
  </w:style>
  <w:style w:type="paragraph" w:styleId="a8">
    <w:name w:val="No Spacing"/>
    <w:uiPriority w:val="99"/>
    <w:qFormat/>
    <w:rsid w:val="00727E19"/>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40638365">
      <w:bodyDiv w:val="1"/>
      <w:marLeft w:val="0"/>
      <w:marRight w:val="0"/>
      <w:marTop w:val="0"/>
      <w:marBottom w:val="0"/>
      <w:divBdr>
        <w:top w:val="none" w:sz="0" w:space="0" w:color="auto"/>
        <w:left w:val="none" w:sz="0" w:space="0" w:color="auto"/>
        <w:bottom w:val="none" w:sz="0" w:space="0" w:color="auto"/>
        <w:right w:val="none" w:sz="0" w:space="0" w:color="auto"/>
      </w:divBdr>
    </w:div>
    <w:div w:id="9548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1930</Words>
  <Characters>11005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2019-09-13T13:49:00Z</dcterms:created>
  <dcterms:modified xsi:type="dcterms:W3CDTF">2019-10-15T11:58:00Z</dcterms:modified>
</cp:coreProperties>
</file>