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BF66B9">
        <w:rPr>
          <w:color w:val="FF0000"/>
          <w:sz w:val="24"/>
          <w:szCs w:val="24"/>
        </w:rPr>
        <w:t>Шараповского</w:t>
      </w:r>
      <w:proofErr w:type="spellEnd"/>
      <w:r w:rsidR="00BB66B6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6E1AD4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28.12.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 xml:space="preserve"> 188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1. </w:t>
      </w:r>
      <w:proofErr w:type="gramStart"/>
      <w:r w:rsidR="009011B6" w:rsidRPr="00C0031F">
        <w:rPr>
          <w:sz w:val="24"/>
          <w:szCs w:val="24"/>
        </w:rPr>
        <w:t>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  <w:proofErr w:type="gramEnd"/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proofErr w:type="gramStart"/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  <w:proofErr w:type="gramEnd"/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 xml:space="preserve">муниципальным субъектам </w:t>
      </w:r>
      <w:r w:rsidR="00C63CB4">
        <w:rPr>
          <w:color w:val="000000"/>
          <w:sz w:val="24"/>
          <w:szCs w:val="24"/>
        </w:rPr>
        <w:lastRenderedPageBreak/>
        <w:t>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proofErr w:type="spellStart"/>
      <w:r w:rsidR="00BF66B9">
        <w:rPr>
          <w:color w:val="FF0000"/>
          <w:sz w:val="24"/>
          <w:szCs w:val="24"/>
        </w:rPr>
        <w:t>Шараповского</w:t>
      </w:r>
      <w:proofErr w:type="spellEnd"/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proofErr w:type="spellStart"/>
      <w:r w:rsidR="00EF2C8F" w:rsidRPr="00EF2C8F">
        <w:rPr>
          <w:color w:val="C0504D" w:themeColor="accent2"/>
          <w:sz w:val="24"/>
          <w:szCs w:val="24"/>
        </w:rPr>
        <w:t>Западнодвинского</w:t>
      </w:r>
      <w:proofErr w:type="spellEnd"/>
      <w:r w:rsidR="00EF2C8F" w:rsidRPr="00EF2C8F">
        <w:rPr>
          <w:color w:val="C0504D" w:themeColor="accent2"/>
          <w:sz w:val="24"/>
          <w:szCs w:val="24"/>
        </w:rPr>
        <w:t xml:space="preserve">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</w:t>
      </w:r>
      <w:proofErr w:type="gramStart"/>
      <w:r w:rsidR="00E8335F" w:rsidRPr="00C0031F">
        <w:rPr>
          <w:sz w:val="24"/>
          <w:szCs w:val="24"/>
        </w:rPr>
        <w:t xml:space="preserve">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 xml:space="preserve">) </w:t>
      </w:r>
      <w:proofErr w:type="gramEnd"/>
      <w:r w:rsidR="00E8335F" w:rsidRPr="00C0031F">
        <w:rPr>
          <w:sz w:val="24"/>
          <w:szCs w:val="24"/>
        </w:rPr>
        <w:t>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</w:t>
      </w:r>
      <w:proofErr w:type="spellStart"/>
      <w:r w:rsidRPr="00C0031F">
        <w:rPr>
          <w:sz w:val="24"/>
          <w:szCs w:val="24"/>
        </w:rPr>
        <w:t>i-й</w:t>
      </w:r>
      <w:proofErr w:type="spellEnd"/>
      <w:r w:rsidRPr="00C0031F">
        <w:rPr>
          <w:sz w:val="24"/>
          <w:szCs w:val="24"/>
        </w:rPr>
        <w:t xml:space="preserve">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</w:t>
      </w:r>
      <w:proofErr w:type="spellStart"/>
      <w:r w:rsidRPr="00C0031F">
        <w:rPr>
          <w:sz w:val="24"/>
          <w:szCs w:val="24"/>
        </w:rPr>
        <w:t>i-й</w:t>
      </w:r>
      <w:proofErr w:type="spellEnd"/>
      <w:r w:rsidRPr="00C0031F">
        <w:rPr>
          <w:sz w:val="24"/>
          <w:szCs w:val="24"/>
        </w:rPr>
        <w:t xml:space="preserve">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="00E8335F" w:rsidRPr="00C0031F">
        <w:rPr>
          <w:sz w:val="24"/>
          <w:szCs w:val="24"/>
        </w:rPr>
        <w:t xml:space="preserve">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 xml:space="preserve">) </w:t>
      </w:r>
      <w:proofErr w:type="gramEnd"/>
      <w:r w:rsidR="00E8335F" w:rsidRPr="00C0031F">
        <w:rPr>
          <w:sz w:val="24"/>
          <w:szCs w:val="24"/>
        </w:rPr>
        <w:t>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lastRenderedPageBreak/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C459DB">
        <w:rPr>
          <w:rFonts w:ascii="Times New Roman" w:hAnsi="Times New Roman"/>
          <w:sz w:val="24"/>
          <w:szCs w:val="24"/>
        </w:rPr>
        <w:t>g-му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D65D5F" w:rsidRPr="00C459DB">
        <w:rPr>
          <w:rFonts w:ascii="Times New Roman" w:hAnsi="Times New Roman"/>
          <w:sz w:val="24"/>
          <w:szCs w:val="24"/>
        </w:rPr>
        <w:t>g</w:t>
      </w:r>
      <w:r w:rsidRPr="00C459DB">
        <w:rPr>
          <w:rFonts w:ascii="Times New Roman" w:hAnsi="Times New Roman"/>
          <w:sz w:val="24"/>
          <w:szCs w:val="24"/>
        </w:rPr>
        <w:t>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</w:t>
      </w:r>
      <w:proofErr w:type="spellStart"/>
      <w:r w:rsidRPr="00C459DB">
        <w:rPr>
          <w:rFonts w:ascii="Times New Roman" w:hAnsi="Times New Roman"/>
          <w:sz w:val="24"/>
          <w:szCs w:val="24"/>
        </w:rPr>
        <w:t>g-му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C459DB">
        <w:rPr>
          <w:rFonts w:ascii="Times New Roman" w:hAnsi="Times New Roman"/>
          <w:sz w:val="24"/>
          <w:szCs w:val="24"/>
        </w:rPr>
        <w:t>j-му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</w:t>
      </w:r>
      <w:proofErr w:type="spellStart"/>
      <w:r w:rsidRPr="00C459DB">
        <w:rPr>
          <w:rFonts w:ascii="Times New Roman" w:hAnsi="Times New Roman"/>
          <w:sz w:val="24"/>
          <w:szCs w:val="24"/>
        </w:rPr>
        <w:t>j-му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</w:t>
      </w:r>
      <w:proofErr w:type="spellStart"/>
      <w:r w:rsidRPr="00C459DB">
        <w:rPr>
          <w:rFonts w:ascii="Times New Roman" w:hAnsi="Times New Roman"/>
          <w:sz w:val="24"/>
          <w:szCs w:val="24"/>
        </w:rPr>
        <w:t>j-му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) и услуги </w:t>
      </w:r>
      <w:proofErr w:type="spellStart"/>
      <w:r w:rsidR="00E8335F" w:rsidRPr="00C459DB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E8335F" w:rsidRPr="00C459DB">
        <w:rPr>
          <w:rFonts w:ascii="Times New Roman" w:hAnsi="Times New Roman"/>
          <w:sz w:val="24"/>
          <w:szCs w:val="24"/>
        </w:rPr>
        <w:t xml:space="preserve"> для планшетных компьютеров</w:t>
      </w:r>
      <w:proofErr w:type="gramStart"/>
      <w:r w:rsidR="00E8335F" w:rsidRPr="00C459DB">
        <w:rPr>
          <w:rFonts w:ascii="Times New Roman" w:hAnsi="Times New Roman"/>
          <w:sz w:val="24"/>
          <w:szCs w:val="24"/>
        </w:rPr>
        <w:t xml:space="preserve">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E8335F" w:rsidRPr="00C459D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 xml:space="preserve">-карту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</w:t>
      </w:r>
      <w:proofErr w:type="spellStart"/>
      <w:r w:rsidR="00E8335F" w:rsidRPr="00C459DB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proofErr w:type="gramStart"/>
      <w:r w:rsidR="00E8335F" w:rsidRPr="00C459DB">
        <w:rPr>
          <w:rFonts w:ascii="Times New Roman" w:hAnsi="Times New Roman"/>
          <w:sz w:val="24"/>
          <w:szCs w:val="24"/>
        </w:rPr>
        <w:t xml:space="preserve">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E8335F" w:rsidRPr="00C459D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</w:t>
      </w:r>
      <w:proofErr w:type="gramStart"/>
      <w:r w:rsidR="00E8335F" w:rsidRPr="00C459DB">
        <w:rPr>
          <w:rFonts w:ascii="Times New Roman" w:hAnsi="Times New Roman"/>
          <w:sz w:val="24"/>
          <w:szCs w:val="24"/>
        </w:rPr>
        <w:t xml:space="preserve">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="00E8335F" w:rsidRPr="00C459D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C459DB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C459DB">
        <w:rPr>
          <w:rFonts w:ascii="Times New Roman" w:hAnsi="Times New Roman"/>
          <w:sz w:val="24"/>
          <w:szCs w:val="24"/>
        </w:rPr>
        <w:t>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E8335F" w:rsidRPr="00C459DB">
        <w:rPr>
          <w:rFonts w:ascii="Times New Roman" w:hAnsi="Times New Roman"/>
          <w:sz w:val="24"/>
          <w:szCs w:val="24"/>
        </w:rPr>
        <w:t xml:space="preserve">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E8335F" w:rsidRPr="00C459D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proofErr w:type="gramStart"/>
      <w:r w:rsidR="00E8335F" w:rsidRPr="00C459DB">
        <w:rPr>
          <w:rFonts w:ascii="Times New Roman" w:hAnsi="Times New Roman"/>
          <w:sz w:val="24"/>
          <w:szCs w:val="24"/>
        </w:rPr>
        <w:t xml:space="preserve">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E8335F" w:rsidRPr="00C459DB">
        <w:rPr>
          <w:rFonts w:ascii="Times New Roman" w:hAnsi="Times New Roman"/>
          <w:sz w:val="24"/>
          <w:szCs w:val="24"/>
        </w:rPr>
        <w:t>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</w:t>
      </w:r>
      <w:proofErr w:type="spellStart"/>
      <w:r w:rsidRPr="00C459DB">
        <w:rPr>
          <w:rFonts w:ascii="Times New Roman" w:hAnsi="Times New Roman"/>
          <w:sz w:val="24"/>
          <w:szCs w:val="24"/>
        </w:rPr>
        <w:t>i-й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E8335F" w:rsidRPr="00D54FEB">
        <w:rPr>
          <w:sz w:val="24"/>
          <w:szCs w:val="24"/>
        </w:rPr>
        <w:t>регламентно-профилактическому</w:t>
      </w:r>
      <w:proofErr w:type="spellEnd"/>
      <w:r w:rsidR="00E8335F" w:rsidRPr="00D54FEB"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 вычислительной техники</w:t>
      </w:r>
      <w:proofErr w:type="gramStart"/>
      <w:r w:rsidR="00E8335F" w:rsidRPr="00D54FEB">
        <w:rPr>
          <w:sz w:val="24"/>
          <w:szCs w:val="24"/>
        </w:rPr>
        <w:t xml:space="preserve">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 xml:space="preserve">) </w:t>
      </w:r>
      <w:proofErr w:type="gramEnd"/>
      <w:r w:rsidR="00E8335F" w:rsidRPr="00D54FEB">
        <w:rPr>
          <w:sz w:val="24"/>
          <w:szCs w:val="24"/>
        </w:rPr>
        <w:t>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</w:t>
      </w:r>
      <w:proofErr w:type="spellStart"/>
      <w:r w:rsidRPr="00D54FEB">
        <w:rPr>
          <w:sz w:val="24"/>
          <w:szCs w:val="24"/>
        </w:rPr>
        <w:t>i-х</w:t>
      </w:r>
      <w:proofErr w:type="spellEnd"/>
      <w:r w:rsidRPr="00D54FEB">
        <w:rPr>
          <w:sz w:val="24"/>
          <w:szCs w:val="24"/>
        </w:rPr>
        <w:t xml:space="preserve"> рабочих станций, но не </w:t>
      </w:r>
      <w:proofErr w:type="gramStart"/>
      <w:r w:rsidRPr="00D54FEB">
        <w:rPr>
          <w:sz w:val="24"/>
          <w:szCs w:val="24"/>
        </w:rPr>
        <w:t>более предельного</w:t>
      </w:r>
      <w:proofErr w:type="gramEnd"/>
      <w:r w:rsidRPr="00D54FEB">
        <w:rPr>
          <w:sz w:val="24"/>
          <w:szCs w:val="24"/>
        </w:rPr>
        <w:t xml:space="preserve"> количества </w:t>
      </w:r>
      <w:proofErr w:type="spellStart"/>
      <w:r w:rsidRPr="00D54FEB">
        <w:rPr>
          <w:sz w:val="24"/>
          <w:szCs w:val="24"/>
        </w:rPr>
        <w:t>i-х</w:t>
      </w:r>
      <w:proofErr w:type="spellEnd"/>
      <w:r w:rsidRPr="00D54FEB">
        <w:rPr>
          <w:sz w:val="24"/>
          <w:szCs w:val="24"/>
        </w:rPr>
        <w:t xml:space="preserve">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регламентно-профилактического</w:t>
      </w:r>
      <w:proofErr w:type="spellEnd"/>
      <w:r w:rsidRPr="00D54FEB">
        <w:rPr>
          <w:sz w:val="24"/>
          <w:szCs w:val="24"/>
        </w:rPr>
        <w:t xml:space="preserve"> ремонта в расчете на  </w:t>
      </w:r>
      <w:proofErr w:type="spellStart"/>
      <w:r w:rsidRPr="00D54FEB">
        <w:rPr>
          <w:sz w:val="24"/>
          <w:szCs w:val="24"/>
        </w:rPr>
        <w:t>i-ю</w:t>
      </w:r>
      <w:proofErr w:type="spellEnd"/>
      <w:r w:rsidRPr="00D54FEB">
        <w:rPr>
          <w:sz w:val="24"/>
          <w:szCs w:val="24"/>
        </w:rPr>
        <w:t xml:space="preserve">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 xml:space="preserve">Предельное количество </w:t>
      </w:r>
      <w:proofErr w:type="spellStart"/>
      <w:r w:rsidRPr="00D54FEB">
        <w:rPr>
          <w:sz w:val="24"/>
          <w:szCs w:val="24"/>
        </w:rPr>
        <w:t>i-х</w:t>
      </w:r>
      <w:proofErr w:type="spellEnd"/>
      <w:r w:rsidRPr="00D54FEB">
        <w:rPr>
          <w:sz w:val="24"/>
          <w:szCs w:val="24"/>
        </w:rPr>
        <w:t xml:space="preserve"> рабочих станций</w:t>
      </w:r>
      <w:proofErr w:type="gramStart"/>
      <w:r w:rsidRPr="00D54FEB">
        <w:rPr>
          <w:sz w:val="24"/>
          <w:szCs w:val="24"/>
        </w:rPr>
        <w:t xml:space="preserve">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) </w:t>
      </w:r>
      <w:proofErr w:type="gramEnd"/>
      <w:r w:rsidRPr="00D54FEB">
        <w:rPr>
          <w:sz w:val="24"/>
          <w:szCs w:val="24"/>
        </w:rPr>
        <w:t>определяется с округлением до целого по формуле:</w:t>
      </w:r>
    </w:p>
    <w:p w:rsidR="00E8335F" w:rsidRPr="00D54FEB" w:rsidRDefault="00CA458E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 xml:space="preserve">Постановлением Правительства Российской Федерации от 13.10.2014 № 1047 «Об общих требованиях к определению нормативных затрат на обеспечение функций </w:t>
      </w:r>
      <w:r w:rsidR="00CA12C4" w:rsidRPr="00D54FEB">
        <w:rPr>
          <w:sz w:val="24"/>
          <w:szCs w:val="24"/>
        </w:rPr>
        <w:lastRenderedPageBreak/>
        <w:t>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="00E8335F" w:rsidRPr="00D54FEB">
        <w:rPr>
          <w:sz w:val="24"/>
          <w:szCs w:val="24"/>
        </w:rPr>
        <w:t xml:space="preserve">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 xml:space="preserve">) </w:t>
      </w:r>
      <w:proofErr w:type="gramEnd"/>
      <w:r w:rsidR="00E8335F" w:rsidRPr="00D54FEB">
        <w:rPr>
          <w:sz w:val="24"/>
          <w:szCs w:val="24"/>
        </w:rPr>
        <w:t>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регламентно-профилактического</w:t>
      </w:r>
      <w:proofErr w:type="spellEnd"/>
      <w:r w:rsidRPr="00D54FEB">
        <w:rPr>
          <w:sz w:val="24"/>
          <w:szCs w:val="24"/>
        </w:rPr>
        <w:t xml:space="preserve">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="00E8335F" w:rsidRPr="00D54FEB">
        <w:rPr>
          <w:sz w:val="24"/>
          <w:szCs w:val="24"/>
        </w:rPr>
        <w:t>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 xml:space="preserve">) </w:t>
      </w:r>
      <w:proofErr w:type="gramEnd"/>
      <w:r w:rsidR="00E8335F" w:rsidRPr="00D54FEB">
        <w:rPr>
          <w:sz w:val="24"/>
          <w:szCs w:val="24"/>
        </w:rPr>
        <w:t>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</w:t>
      </w:r>
      <w:proofErr w:type="spellStart"/>
      <w:r w:rsidRPr="00D54FEB">
        <w:rPr>
          <w:sz w:val="24"/>
          <w:szCs w:val="24"/>
        </w:rPr>
        <w:t>i-го</w:t>
      </w:r>
      <w:r w:rsidR="00D65D5F" w:rsidRPr="00D54FEB">
        <w:rPr>
          <w:sz w:val="24"/>
          <w:szCs w:val="24"/>
        </w:rPr>
        <w:t>вида</w:t>
      </w:r>
      <w:proofErr w:type="spellEnd"/>
      <w:r w:rsidR="00D65D5F" w:rsidRPr="00D54FEB">
        <w:rPr>
          <w:sz w:val="24"/>
          <w:szCs w:val="24"/>
        </w:rPr>
        <w:t xml:space="preserve">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</w:t>
      </w:r>
      <w:proofErr w:type="gramStart"/>
      <w:r w:rsidRPr="00D54FEB">
        <w:rPr>
          <w:sz w:val="24"/>
          <w:szCs w:val="24"/>
        </w:rPr>
        <w:t>о</w:t>
      </w:r>
      <w:proofErr w:type="spellEnd"/>
      <w:r w:rsidRPr="00D54FEB">
        <w:rPr>
          <w:sz w:val="24"/>
          <w:szCs w:val="24"/>
        </w:rPr>
        <w:t>-</w:t>
      </w:r>
      <w:proofErr w:type="gramEnd"/>
      <w:r w:rsidRPr="00D54FEB">
        <w:rPr>
          <w:sz w:val="24"/>
          <w:szCs w:val="24"/>
        </w:rPr>
        <w:t xml:space="preserve">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 локальных вычислительных сетей</w:t>
      </w:r>
      <w:proofErr w:type="gramStart"/>
      <w:r w:rsidR="00E8335F" w:rsidRPr="00D54FEB">
        <w:rPr>
          <w:sz w:val="24"/>
          <w:szCs w:val="24"/>
        </w:rPr>
        <w:t xml:space="preserve">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 xml:space="preserve">) </w:t>
      </w:r>
      <w:proofErr w:type="gramEnd"/>
      <w:r w:rsidR="00E8335F" w:rsidRPr="00D54FEB">
        <w:rPr>
          <w:sz w:val="24"/>
          <w:szCs w:val="24"/>
        </w:rPr>
        <w:t>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регламентно-профилактического</w:t>
      </w:r>
      <w:proofErr w:type="spellEnd"/>
      <w:r w:rsidRPr="00D54FEB">
        <w:rPr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 систем бесперебойного питания</w:t>
      </w:r>
      <w:proofErr w:type="gramStart"/>
      <w:r w:rsidR="00E8335F" w:rsidRPr="00D54FEB">
        <w:rPr>
          <w:sz w:val="24"/>
          <w:szCs w:val="24"/>
        </w:rPr>
        <w:t xml:space="preserve">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 xml:space="preserve">) </w:t>
      </w:r>
      <w:proofErr w:type="gramEnd"/>
      <w:r w:rsidR="00E8335F" w:rsidRPr="00D54FEB">
        <w:rPr>
          <w:sz w:val="24"/>
          <w:szCs w:val="24"/>
        </w:rPr>
        <w:t>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регламентно-профилактического</w:t>
      </w:r>
      <w:proofErr w:type="spellEnd"/>
      <w:r w:rsidRPr="00D54FEB">
        <w:rPr>
          <w:sz w:val="24"/>
          <w:szCs w:val="24"/>
        </w:rPr>
        <w:t xml:space="preserve">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регламентно-профилактический</w:t>
      </w:r>
      <w:proofErr w:type="spellEnd"/>
      <w:r w:rsidR="00E8335F" w:rsidRPr="00D54FEB">
        <w:rPr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="00E8335F" w:rsidRPr="00D54FEB">
        <w:rPr>
          <w:sz w:val="24"/>
          <w:szCs w:val="24"/>
        </w:rPr>
        <w:t>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 xml:space="preserve">) </w:t>
      </w:r>
      <w:proofErr w:type="gramEnd"/>
      <w:r w:rsidR="00E8335F" w:rsidRPr="00D54FEB">
        <w:rPr>
          <w:sz w:val="24"/>
          <w:szCs w:val="24"/>
        </w:rPr>
        <w:t>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количество </w:t>
      </w:r>
      <w:proofErr w:type="spellStart"/>
      <w:r w:rsidRPr="00D54FEB">
        <w:rPr>
          <w:sz w:val="24"/>
          <w:szCs w:val="24"/>
        </w:rPr>
        <w:t>i-х</w:t>
      </w:r>
      <w:proofErr w:type="spellEnd"/>
      <w:r w:rsidRPr="00D54FEB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регламентно-профилактического</w:t>
      </w:r>
      <w:proofErr w:type="spellEnd"/>
      <w:r w:rsidRPr="00D54FEB">
        <w:rPr>
          <w:sz w:val="24"/>
          <w:szCs w:val="24"/>
        </w:rPr>
        <w:t xml:space="preserve"> ремонта </w:t>
      </w:r>
      <w:proofErr w:type="spellStart"/>
      <w:r w:rsidRPr="00D54FEB">
        <w:rPr>
          <w:sz w:val="24"/>
          <w:szCs w:val="24"/>
        </w:rPr>
        <w:t>i-х</w:t>
      </w:r>
      <w:proofErr w:type="spellEnd"/>
      <w:r w:rsidRPr="00D54FEB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</w:t>
      </w:r>
      <w:proofErr w:type="gramStart"/>
      <w:r w:rsidR="00E8335F" w:rsidRPr="00DE5B5C">
        <w:rPr>
          <w:sz w:val="24"/>
          <w:szCs w:val="24"/>
        </w:rPr>
        <w:t xml:space="preserve">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),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</w:t>
      </w:r>
      <w:proofErr w:type="spellStart"/>
      <w:r w:rsidRPr="00DE5B5C">
        <w:rPr>
          <w:sz w:val="24"/>
          <w:szCs w:val="24"/>
        </w:rPr>
        <w:t>i-х</w:t>
      </w:r>
      <w:proofErr w:type="spellEnd"/>
      <w:r w:rsidRPr="00DE5B5C">
        <w:rPr>
          <w:sz w:val="24"/>
          <w:szCs w:val="24"/>
        </w:rPr>
        <w:t xml:space="preserve">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Предельное количество рабочих станций по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должности</w:t>
      </w:r>
      <w:proofErr w:type="gramStart"/>
      <w:r w:rsidRPr="00DE5B5C">
        <w:rPr>
          <w:sz w:val="24"/>
          <w:szCs w:val="24"/>
        </w:rPr>
        <w:t xml:space="preserve">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 xml:space="preserve">) </w:t>
      </w:r>
      <w:proofErr w:type="gramEnd"/>
      <w:r w:rsidRPr="00DE5B5C">
        <w:rPr>
          <w:sz w:val="24"/>
          <w:szCs w:val="24"/>
        </w:rPr>
        <w:t>определяется по формуле:</w:t>
      </w:r>
    </w:p>
    <w:p w:rsidR="00E8335F" w:rsidRPr="00DE5B5C" w:rsidRDefault="00CA458E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E8335F" w:rsidRPr="00DE5B5C">
        <w:rPr>
          <w:sz w:val="24"/>
          <w:szCs w:val="24"/>
        </w:rPr>
        <w:t>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</w:t>
      </w:r>
      <w:proofErr w:type="gramStart"/>
      <w:r w:rsidR="00E8335F" w:rsidRPr="00DE5B5C">
        <w:rPr>
          <w:sz w:val="24"/>
          <w:szCs w:val="24"/>
        </w:rPr>
        <w:t xml:space="preserve">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 xml:space="preserve">) </w:t>
      </w:r>
      <w:proofErr w:type="gramEnd"/>
      <w:r w:rsidR="00E8335F" w:rsidRPr="00DE5B5C">
        <w:rPr>
          <w:sz w:val="24"/>
          <w:szCs w:val="24"/>
        </w:rPr>
        <w:t>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</w:t>
      </w:r>
      <w:proofErr w:type="spellStart"/>
      <w:r w:rsidRPr="00DE5B5C">
        <w:rPr>
          <w:sz w:val="24"/>
          <w:szCs w:val="24"/>
        </w:rPr>
        <w:t>i-й</w:t>
      </w:r>
      <w:proofErr w:type="spellEnd"/>
      <w:r w:rsidRPr="00DE5B5C">
        <w:rPr>
          <w:sz w:val="24"/>
          <w:szCs w:val="24"/>
        </w:rPr>
        <w:t xml:space="preserve">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</w:t>
      </w:r>
      <w:proofErr w:type="gramStart"/>
      <w:r w:rsidR="00E8335F" w:rsidRPr="009B4FDE">
        <w:rPr>
          <w:sz w:val="24"/>
          <w:szCs w:val="24"/>
        </w:rPr>
        <w:t xml:space="preserve">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</w:t>
      </w:r>
      <w:proofErr w:type="spellStart"/>
      <w:r w:rsidRPr="009B4FDE">
        <w:rPr>
          <w:sz w:val="24"/>
          <w:szCs w:val="24"/>
        </w:rPr>
        <w:t>i-й</w:t>
      </w:r>
      <w:proofErr w:type="spellEnd"/>
      <w:r w:rsidRPr="009B4FDE">
        <w:rPr>
          <w:sz w:val="24"/>
          <w:szCs w:val="24"/>
        </w:rPr>
        <w:t xml:space="preserve">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</w:t>
      </w:r>
      <w:proofErr w:type="spellStart"/>
      <w:r w:rsidRPr="009B4FDE">
        <w:rPr>
          <w:sz w:val="24"/>
          <w:szCs w:val="24"/>
        </w:rPr>
        <w:t>i-й</w:t>
      </w:r>
      <w:proofErr w:type="spellEnd"/>
      <w:r w:rsidRPr="009B4FDE">
        <w:rPr>
          <w:sz w:val="24"/>
          <w:szCs w:val="24"/>
        </w:rPr>
        <w:t xml:space="preserve">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</w:t>
      </w:r>
      <w:proofErr w:type="gramStart"/>
      <w:r w:rsidR="00E8335F" w:rsidRPr="009B4FDE">
        <w:rPr>
          <w:sz w:val="24"/>
          <w:szCs w:val="24"/>
        </w:rPr>
        <w:t xml:space="preserve">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9B4FDE">
        <w:rPr>
          <w:sz w:val="24"/>
          <w:szCs w:val="24"/>
        </w:rPr>
        <w:t>i-х</w:t>
      </w:r>
      <w:proofErr w:type="spellEnd"/>
      <w:r w:rsidRPr="009B4FDE">
        <w:rPr>
          <w:sz w:val="24"/>
          <w:szCs w:val="24"/>
        </w:rPr>
        <w:t xml:space="preserve">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</w:t>
      </w:r>
      <w:proofErr w:type="gramStart"/>
      <w:r w:rsidR="00E8335F" w:rsidRPr="009B4FDE">
        <w:rPr>
          <w:sz w:val="24"/>
          <w:szCs w:val="24"/>
        </w:rPr>
        <w:t xml:space="preserve">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9B4FDE">
        <w:rPr>
          <w:sz w:val="24"/>
          <w:szCs w:val="24"/>
        </w:rPr>
        <w:t>i-х</w:t>
      </w:r>
      <w:proofErr w:type="spellEnd"/>
      <w:r w:rsidRPr="009B4FDE">
        <w:rPr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</w:t>
      </w:r>
      <w:proofErr w:type="spellStart"/>
      <w:r w:rsidRPr="009B4FDE">
        <w:rPr>
          <w:sz w:val="24"/>
          <w:szCs w:val="24"/>
        </w:rPr>
        <w:t>i-й</w:t>
      </w:r>
      <w:proofErr w:type="spellEnd"/>
      <w:r w:rsidRPr="009B4FDE">
        <w:rPr>
          <w:sz w:val="24"/>
          <w:szCs w:val="24"/>
        </w:rPr>
        <w:t xml:space="preserve">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</w:t>
      </w:r>
      <w:proofErr w:type="gramStart"/>
      <w:r w:rsidR="00E8335F" w:rsidRPr="009B4FDE">
        <w:rPr>
          <w:sz w:val="24"/>
          <w:szCs w:val="24"/>
        </w:rPr>
        <w:t xml:space="preserve">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E8335F" w:rsidRPr="009B4FDE">
        <w:rPr>
          <w:sz w:val="24"/>
          <w:szCs w:val="24"/>
        </w:rPr>
        <w:t>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E8335F" w:rsidRPr="009B4FDE">
        <w:rPr>
          <w:sz w:val="24"/>
          <w:szCs w:val="24"/>
        </w:rPr>
        <w:t>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</w:t>
      </w:r>
      <w:proofErr w:type="spellStart"/>
      <w:r w:rsidRPr="009B4FDE">
        <w:rPr>
          <w:sz w:val="24"/>
          <w:szCs w:val="24"/>
        </w:rPr>
        <w:t>i-му</w:t>
      </w:r>
      <w:proofErr w:type="spellEnd"/>
      <w:r w:rsidRPr="009B4FDE">
        <w:rPr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E8335F" w:rsidRPr="009B4FDE">
        <w:rPr>
          <w:sz w:val="24"/>
          <w:szCs w:val="24"/>
        </w:rPr>
        <w:t>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9B4FDE">
        <w:rPr>
          <w:sz w:val="24"/>
          <w:szCs w:val="24"/>
        </w:rPr>
        <w:t>i-х</w:t>
      </w:r>
      <w:proofErr w:type="spellEnd"/>
      <w:r w:rsidRPr="009B4FDE">
        <w:rPr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</w:t>
      </w:r>
      <w:proofErr w:type="spellStart"/>
      <w:r w:rsidRPr="009B4FDE">
        <w:rPr>
          <w:sz w:val="24"/>
          <w:szCs w:val="24"/>
        </w:rPr>
        <w:t>i-й</w:t>
      </w:r>
      <w:proofErr w:type="spellEnd"/>
      <w:r w:rsidRPr="009B4FDE">
        <w:rPr>
          <w:sz w:val="24"/>
          <w:szCs w:val="24"/>
        </w:rPr>
        <w:t xml:space="preserve">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proofErr w:type="gramStart"/>
      <w:r w:rsidR="00E8335F" w:rsidRPr="009B4FDE">
        <w:rPr>
          <w:sz w:val="24"/>
          <w:szCs w:val="24"/>
        </w:rPr>
        <w:t xml:space="preserve">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 xml:space="preserve">) </w:t>
      </w:r>
      <w:proofErr w:type="gramEnd"/>
      <w:r w:rsidR="00E8335F" w:rsidRPr="009B4FDE">
        <w:rPr>
          <w:sz w:val="24"/>
          <w:szCs w:val="24"/>
        </w:rPr>
        <w:t>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транспортных средств. </w:t>
      </w:r>
      <w:proofErr w:type="gramStart"/>
      <w:r w:rsidRPr="00F14200">
        <w:rPr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E8335F" w:rsidRPr="00F14200">
        <w:rPr>
          <w:sz w:val="24"/>
          <w:szCs w:val="24"/>
        </w:rPr>
        <w:t xml:space="preserve">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),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</w:t>
      </w:r>
      <w:proofErr w:type="gramStart"/>
      <w:r w:rsidR="00E8335F" w:rsidRPr="00F14200">
        <w:rPr>
          <w:sz w:val="24"/>
          <w:szCs w:val="24"/>
        </w:rPr>
        <w:t>о(</w:t>
      </w:r>
      <w:proofErr w:type="gramEnd"/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</w:t>
      </w:r>
      <w:proofErr w:type="spellStart"/>
      <w:r w:rsidRPr="00F14200">
        <w:rPr>
          <w:sz w:val="24"/>
          <w:szCs w:val="24"/>
        </w:rPr>
        <w:t>i-му</w:t>
      </w:r>
      <w:proofErr w:type="spellEnd"/>
      <w:r w:rsidRPr="00F14200">
        <w:rPr>
          <w:sz w:val="24"/>
          <w:szCs w:val="24"/>
        </w:rPr>
        <w:t xml:space="preserve">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</w:t>
      </w:r>
      <w:proofErr w:type="spellStart"/>
      <w:r w:rsidRPr="006218FC">
        <w:rPr>
          <w:sz w:val="24"/>
          <w:szCs w:val="24"/>
        </w:rPr>
        <w:t>i-му</w:t>
      </w:r>
      <w:proofErr w:type="spellEnd"/>
      <w:r w:rsidRPr="006218FC">
        <w:rPr>
          <w:sz w:val="24"/>
          <w:szCs w:val="24"/>
        </w:rPr>
        <w:t xml:space="preserve">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</w:t>
      </w:r>
      <w:proofErr w:type="spellStart"/>
      <w:r w:rsidRPr="00F14200">
        <w:rPr>
          <w:sz w:val="24"/>
          <w:szCs w:val="24"/>
        </w:rPr>
        <w:t>i-му</w:t>
      </w:r>
      <w:proofErr w:type="spellEnd"/>
      <w:r w:rsidRPr="00F14200">
        <w:rPr>
          <w:sz w:val="24"/>
          <w:szCs w:val="24"/>
        </w:rPr>
        <w:t xml:space="preserve">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</w:t>
      </w:r>
      <w:proofErr w:type="spellStart"/>
      <w:r w:rsidRPr="006218FC">
        <w:rPr>
          <w:sz w:val="24"/>
          <w:szCs w:val="24"/>
        </w:rPr>
        <w:t>i-му</w:t>
      </w:r>
      <w:proofErr w:type="spellEnd"/>
      <w:r w:rsidRPr="006218FC">
        <w:rPr>
          <w:sz w:val="24"/>
          <w:szCs w:val="24"/>
        </w:rPr>
        <w:t xml:space="preserve">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F14200">
        <w:rPr>
          <w:sz w:val="24"/>
          <w:szCs w:val="24"/>
        </w:rPr>
        <w:t>i-му</w:t>
      </w:r>
      <w:proofErr w:type="spellEnd"/>
      <w:r w:rsidRPr="00F14200">
        <w:rPr>
          <w:sz w:val="24"/>
          <w:szCs w:val="24"/>
        </w:rPr>
        <w:t xml:space="preserve">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CA458E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F14200">
        <w:rPr>
          <w:sz w:val="24"/>
          <w:szCs w:val="24"/>
        </w:rPr>
        <w:t>одноставочного</w:t>
      </w:r>
      <w:proofErr w:type="spellEnd"/>
      <w:r w:rsidRPr="00F14200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F14200">
        <w:rPr>
          <w:sz w:val="24"/>
          <w:szCs w:val="24"/>
        </w:rPr>
        <w:t>двуставочного</w:t>
      </w:r>
      <w:proofErr w:type="spellEnd"/>
      <w:r w:rsidRPr="00F14200">
        <w:rPr>
          <w:sz w:val="24"/>
          <w:szCs w:val="24"/>
        </w:rPr>
        <w:t xml:space="preserve">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</w:t>
      </w:r>
      <w:proofErr w:type="spellStart"/>
      <w:r w:rsidRPr="00F14200">
        <w:rPr>
          <w:sz w:val="24"/>
          <w:szCs w:val="24"/>
        </w:rPr>
        <w:t>i-му</w:t>
      </w:r>
      <w:proofErr w:type="spellEnd"/>
      <w:r w:rsidRPr="00F14200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F14200">
        <w:rPr>
          <w:sz w:val="24"/>
          <w:szCs w:val="24"/>
        </w:rPr>
        <w:t>одноставочного</w:t>
      </w:r>
      <w:proofErr w:type="spellEnd"/>
      <w:r w:rsidRPr="00F14200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F14200">
        <w:rPr>
          <w:sz w:val="24"/>
          <w:szCs w:val="24"/>
        </w:rPr>
        <w:t>двуставочного</w:t>
      </w:r>
      <w:proofErr w:type="spellEnd"/>
      <w:r w:rsidRPr="00F14200">
        <w:rPr>
          <w:sz w:val="24"/>
          <w:szCs w:val="24"/>
        </w:rPr>
        <w:t xml:space="preserve">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</w:t>
      </w:r>
      <w:proofErr w:type="spellStart"/>
      <w:r w:rsidRPr="00F14200">
        <w:rPr>
          <w:sz w:val="24"/>
          <w:szCs w:val="24"/>
        </w:rPr>
        <w:t>теплоэнергии</w:t>
      </w:r>
      <w:proofErr w:type="spellEnd"/>
      <w:r w:rsidRPr="00F14200">
        <w:rPr>
          <w:sz w:val="24"/>
          <w:szCs w:val="24"/>
        </w:rPr>
        <w:t xml:space="preserve">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CA458E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электрооборудования (</w:t>
      </w:r>
      <w:proofErr w:type="spellStart"/>
      <w:r w:rsidRPr="00F14200">
        <w:rPr>
          <w:sz w:val="24"/>
          <w:szCs w:val="24"/>
        </w:rPr>
        <w:t>электроподстанций</w:t>
      </w:r>
      <w:proofErr w:type="spellEnd"/>
      <w:r w:rsidRPr="00F14200">
        <w:rPr>
          <w:sz w:val="24"/>
          <w:szCs w:val="24"/>
        </w:rPr>
        <w:t xml:space="preserve">, трансформаторных подстанций, </w:t>
      </w:r>
      <w:proofErr w:type="spellStart"/>
      <w:r w:rsidRPr="00F14200">
        <w:rPr>
          <w:sz w:val="24"/>
          <w:szCs w:val="24"/>
        </w:rPr>
        <w:t>электрощитовых</w:t>
      </w:r>
      <w:proofErr w:type="spellEnd"/>
      <w:r w:rsidRPr="00F14200">
        <w:rPr>
          <w:sz w:val="24"/>
          <w:szCs w:val="24"/>
        </w:rPr>
        <w:t>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 охранно-тревожной сигнализации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lastRenderedPageBreak/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</w:t>
      </w:r>
      <w:proofErr w:type="gramStart"/>
      <w:r w:rsidR="00E8335F" w:rsidRPr="00F14200">
        <w:rPr>
          <w:sz w:val="24"/>
          <w:szCs w:val="24"/>
        </w:rPr>
        <w:t>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E8335F" w:rsidRPr="00F14200">
        <w:rPr>
          <w:sz w:val="24"/>
          <w:szCs w:val="24"/>
        </w:rPr>
        <w:t>р</w:t>
      </w:r>
      <w:proofErr w:type="spellEnd"/>
      <w:r w:rsidR="00E8335F" w:rsidRPr="00F14200">
        <w:rPr>
          <w:sz w:val="24"/>
          <w:szCs w:val="24"/>
        </w:rPr>
        <w:t xml:space="preserve">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>1988</w:t>
      </w:r>
      <w:proofErr w:type="gramEnd"/>
      <w:r w:rsidR="00750189" w:rsidRPr="00F14200">
        <w:rPr>
          <w:sz w:val="24"/>
          <w:szCs w:val="24"/>
        </w:rPr>
        <w:t xml:space="preserve">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лифтов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электрооборудования (</w:t>
      </w:r>
      <w:proofErr w:type="spellStart"/>
      <w:r w:rsidR="00E8335F" w:rsidRPr="00F14200">
        <w:rPr>
          <w:sz w:val="24"/>
          <w:szCs w:val="24"/>
        </w:rPr>
        <w:t>электроподстанций</w:t>
      </w:r>
      <w:proofErr w:type="spellEnd"/>
      <w:r w:rsidR="00E8335F" w:rsidRPr="00F14200">
        <w:rPr>
          <w:sz w:val="24"/>
          <w:szCs w:val="24"/>
        </w:rPr>
        <w:t xml:space="preserve">, трансформаторных подстанций, </w:t>
      </w:r>
      <w:proofErr w:type="spellStart"/>
      <w:r w:rsidR="00E8335F" w:rsidRPr="00F14200">
        <w:rPr>
          <w:sz w:val="24"/>
          <w:szCs w:val="24"/>
        </w:rPr>
        <w:t>электрощитовых</w:t>
      </w:r>
      <w:proofErr w:type="spellEnd"/>
      <w:r w:rsidR="00E8335F" w:rsidRPr="00F14200">
        <w:rPr>
          <w:sz w:val="24"/>
          <w:szCs w:val="24"/>
        </w:rPr>
        <w:t>) административного здания (помещения</w:t>
      </w:r>
      <w:proofErr w:type="gramStart"/>
      <w:r w:rsidR="00E8335F" w:rsidRPr="00F14200">
        <w:rPr>
          <w:sz w:val="24"/>
          <w:szCs w:val="24"/>
        </w:rPr>
        <w:t>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</w:t>
      </w:r>
      <w:proofErr w:type="spellStart"/>
      <w:r w:rsidRPr="00F14200">
        <w:rPr>
          <w:sz w:val="24"/>
          <w:szCs w:val="24"/>
        </w:rPr>
        <w:t>электроподстанций</w:t>
      </w:r>
      <w:proofErr w:type="spellEnd"/>
      <w:r w:rsidRPr="00F14200">
        <w:rPr>
          <w:sz w:val="24"/>
          <w:szCs w:val="24"/>
        </w:rPr>
        <w:t xml:space="preserve">, трансформаторных подстанций, </w:t>
      </w:r>
      <w:proofErr w:type="spellStart"/>
      <w:r w:rsidRPr="00F14200">
        <w:rPr>
          <w:sz w:val="24"/>
          <w:szCs w:val="24"/>
        </w:rPr>
        <w:t>электрощитовых</w:t>
      </w:r>
      <w:proofErr w:type="spellEnd"/>
      <w:r w:rsidRPr="00F14200">
        <w:rPr>
          <w:sz w:val="24"/>
          <w:szCs w:val="24"/>
        </w:rPr>
        <w:t>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регламентно-профилактический</w:t>
      </w:r>
      <w:proofErr w:type="spellEnd"/>
      <w:r w:rsidRPr="00F14200">
        <w:rPr>
          <w:sz w:val="24"/>
          <w:szCs w:val="24"/>
        </w:rPr>
        <w:t xml:space="preserve">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дизельных генераторных установок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регламентно-профилактического</w:t>
      </w:r>
      <w:proofErr w:type="spellEnd"/>
      <w:r w:rsidRPr="00F14200">
        <w:rPr>
          <w:sz w:val="24"/>
          <w:szCs w:val="24"/>
        </w:rPr>
        <w:t xml:space="preserve"> ремонта 1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системы газового пожаротушения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регламентно-профилактического</w:t>
      </w:r>
      <w:proofErr w:type="spellEnd"/>
      <w:r w:rsidRPr="00F14200">
        <w:rPr>
          <w:sz w:val="24"/>
          <w:szCs w:val="24"/>
        </w:rPr>
        <w:t xml:space="preserve">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 кондиционирования и вентиляции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регламентно-профилактического</w:t>
      </w:r>
      <w:proofErr w:type="spellEnd"/>
      <w:r w:rsidRPr="00F14200">
        <w:rPr>
          <w:sz w:val="24"/>
          <w:szCs w:val="24"/>
        </w:rPr>
        <w:t xml:space="preserve"> ремонта 1 </w:t>
      </w:r>
      <w:proofErr w:type="spellStart"/>
      <w:r w:rsidRPr="00F14200">
        <w:rPr>
          <w:sz w:val="24"/>
          <w:szCs w:val="24"/>
        </w:rPr>
        <w:t>i-й</w:t>
      </w:r>
      <w:proofErr w:type="spellEnd"/>
      <w:r w:rsidRPr="00F14200">
        <w:rPr>
          <w:sz w:val="24"/>
          <w:szCs w:val="24"/>
        </w:rPr>
        <w:t xml:space="preserve">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 пожарной сигнализации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</w:t>
      </w:r>
      <w:proofErr w:type="spellStart"/>
      <w:r w:rsidRPr="00F14200">
        <w:rPr>
          <w:sz w:val="24"/>
          <w:szCs w:val="24"/>
        </w:rPr>
        <w:t>извещателей</w:t>
      </w:r>
      <w:proofErr w:type="spellEnd"/>
      <w:r w:rsidRPr="00F14200">
        <w:rPr>
          <w:sz w:val="24"/>
          <w:szCs w:val="24"/>
        </w:rPr>
        <w:t xml:space="preserve">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регламентно-профилактического</w:t>
      </w:r>
      <w:proofErr w:type="spellEnd"/>
      <w:r w:rsidRPr="00F14200">
        <w:rPr>
          <w:sz w:val="24"/>
          <w:szCs w:val="24"/>
        </w:rPr>
        <w:t xml:space="preserve"> ремонта 1 </w:t>
      </w:r>
      <w:proofErr w:type="spellStart"/>
      <w:r w:rsidRPr="00F14200">
        <w:rPr>
          <w:sz w:val="24"/>
          <w:szCs w:val="24"/>
        </w:rPr>
        <w:t>i-гоизвещателя</w:t>
      </w:r>
      <w:proofErr w:type="spellEnd"/>
      <w:r w:rsidRPr="00F14200">
        <w:rPr>
          <w:sz w:val="24"/>
          <w:szCs w:val="24"/>
        </w:rPr>
        <w:t xml:space="preserve">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 контроля и управления доступом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регламентно-профилактического</w:t>
      </w:r>
      <w:proofErr w:type="spellEnd"/>
      <w:r w:rsidRPr="00F14200">
        <w:rPr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регламентно-профилактический</w:t>
      </w:r>
      <w:proofErr w:type="spellEnd"/>
      <w:r w:rsidR="00E8335F" w:rsidRPr="00F14200">
        <w:rPr>
          <w:sz w:val="24"/>
          <w:szCs w:val="24"/>
        </w:rPr>
        <w:t xml:space="preserve"> ремонт систем видеонаблюдения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регламентно-профилактического</w:t>
      </w:r>
      <w:proofErr w:type="spellEnd"/>
      <w:r w:rsidRPr="00F14200">
        <w:rPr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</w:t>
      </w:r>
      <w:proofErr w:type="spellStart"/>
      <w:r w:rsidRPr="00F14200">
        <w:rPr>
          <w:sz w:val="24"/>
          <w:szCs w:val="24"/>
        </w:rPr>
        <w:t>g-й</w:t>
      </w:r>
      <w:proofErr w:type="spellEnd"/>
      <w:r w:rsidRPr="00F14200">
        <w:rPr>
          <w:sz w:val="24"/>
          <w:szCs w:val="24"/>
        </w:rPr>
        <w:t xml:space="preserve">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</w:t>
      </w:r>
      <w:proofErr w:type="spellStart"/>
      <w:r w:rsidRPr="00F14200">
        <w:rPr>
          <w:sz w:val="24"/>
          <w:szCs w:val="24"/>
        </w:rPr>
        <w:t>g-й</w:t>
      </w:r>
      <w:proofErr w:type="spellEnd"/>
      <w:r w:rsidRPr="00F14200">
        <w:rPr>
          <w:sz w:val="24"/>
          <w:szCs w:val="24"/>
        </w:rPr>
        <w:t xml:space="preserve">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</w:t>
      </w:r>
      <w:proofErr w:type="gramStart"/>
      <w:r w:rsidR="00E8335F" w:rsidRPr="00BC221E"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E8335F" w:rsidRPr="00BC221E">
        <w:rPr>
          <w:b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),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</w:t>
      </w:r>
      <w:proofErr w:type="spellStart"/>
      <w:r w:rsidRPr="00F14200">
        <w:rPr>
          <w:sz w:val="24"/>
          <w:szCs w:val="24"/>
        </w:rPr>
        <w:t>спецжурналов</w:t>
      </w:r>
      <w:proofErr w:type="spellEnd"/>
      <w:r w:rsidRPr="00F14200">
        <w:rPr>
          <w:sz w:val="24"/>
          <w:szCs w:val="24"/>
        </w:rPr>
        <w:t>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 xml:space="preserve">. Затраты на приобретение </w:t>
      </w:r>
      <w:proofErr w:type="spellStart"/>
      <w:r w:rsidR="00E8335F" w:rsidRPr="00F14200">
        <w:rPr>
          <w:sz w:val="24"/>
          <w:szCs w:val="24"/>
        </w:rPr>
        <w:t>спецжурналов</w:t>
      </w:r>
      <w:proofErr w:type="spellEnd"/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gramStart"/>
      <w:r w:rsidRPr="00F14200">
        <w:rPr>
          <w:sz w:val="24"/>
          <w:szCs w:val="24"/>
        </w:rPr>
        <w:t>приобретаемых</w:t>
      </w:r>
      <w:proofErr w:type="gramEnd"/>
      <w:r w:rsidRPr="00F14200">
        <w:rPr>
          <w:sz w:val="24"/>
          <w:szCs w:val="24"/>
        </w:rPr>
        <w:t xml:space="preserve">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</w:t>
      </w:r>
      <w:proofErr w:type="spellStart"/>
      <w:r w:rsidRPr="00F14200">
        <w:rPr>
          <w:sz w:val="24"/>
          <w:szCs w:val="24"/>
        </w:rPr>
        <w:t>спецжурналов</w:t>
      </w:r>
      <w:proofErr w:type="spellEnd"/>
      <w:r w:rsidRPr="00F14200">
        <w:rPr>
          <w:sz w:val="24"/>
          <w:szCs w:val="24"/>
        </w:rPr>
        <w:t>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</w:t>
      </w:r>
      <w:proofErr w:type="spellStart"/>
      <w:r w:rsidRPr="00F14200">
        <w:rPr>
          <w:sz w:val="24"/>
          <w:szCs w:val="24"/>
        </w:rPr>
        <w:t>i-госпецжурнала</w:t>
      </w:r>
      <w:proofErr w:type="spellEnd"/>
      <w:r w:rsidRPr="00F14200">
        <w:rPr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E8335F" w:rsidRPr="00F14200">
        <w:rPr>
          <w:sz w:val="24"/>
          <w:szCs w:val="24"/>
        </w:rPr>
        <w:t xml:space="preserve">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), </w:t>
      </w:r>
      <w:proofErr w:type="gramEnd"/>
      <w:r w:rsidR="00E8335F" w:rsidRPr="00F14200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</w:t>
      </w:r>
      <w:proofErr w:type="spellStart"/>
      <w:r w:rsidRPr="00F14200">
        <w:rPr>
          <w:sz w:val="24"/>
          <w:szCs w:val="24"/>
        </w:rPr>
        <w:t>j-й</w:t>
      </w:r>
      <w:proofErr w:type="spellEnd"/>
      <w:r w:rsidRPr="00F14200">
        <w:rPr>
          <w:sz w:val="24"/>
          <w:szCs w:val="24"/>
        </w:rPr>
        <w:t xml:space="preserve">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</w:t>
      </w:r>
      <w:proofErr w:type="spellStart"/>
      <w:r w:rsidRPr="00F14200">
        <w:rPr>
          <w:sz w:val="24"/>
          <w:szCs w:val="24"/>
        </w:rPr>
        <w:t>j-й</w:t>
      </w:r>
      <w:proofErr w:type="spellEnd"/>
      <w:r w:rsidRPr="00F14200">
        <w:rPr>
          <w:sz w:val="24"/>
          <w:szCs w:val="24"/>
        </w:rPr>
        <w:t xml:space="preserve">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</w:t>
      </w:r>
      <w:proofErr w:type="spellStart"/>
      <w:r w:rsidR="00E8335F" w:rsidRPr="00F14200">
        <w:rPr>
          <w:sz w:val="24"/>
          <w:szCs w:val="24"/>
        </w:rPr>
        <w:t>предрейсового</w:t>
      </w:r>
      <w:proofErr w:type="spellEnd"/>
      <w:r w:rsidR="00E8335F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</w:t>
      </w:r>
      <w:proofErr w:type="spellStart"/>
      <w:r w:rsidRPr="00F14200">
        <w:rPr>
          <w:sz w:val="24"/>
          <w:szCs w:val="24"/>
        </w:rPr>
        <w:t>предрейсового</w:t>
      </w:r>
      <w:proofErr w:type="spellEnd"/>
      <w:r w:rsidRPr="00F14200">
        <w:rPr>
          <w:sz w:val="24"/>
          <w:szCs w:val="24"/>
        </w:rPr>
        <w:t xml:space="preserve"> и </w:t>
      </w:r>
      <w:proofErr w:type="spellStart"/>
      <w:r w:rsidRPr="00F14200">
        <w:rPr>
          <w:sz w:val="24"/>
          <w:szCs w:val="24"/>
        </w:rPr>
        <w:t>послерейсового</w:t>
      </w:r>
      <w:proofErr w:type="spellEnd"/>
      <w:r w:rsidRPr="00F14200">
        <w:rPr>
          <w:sz w:val="24"/>
          <w:szCs w:val="24"/>
        </w:rPr>
        <w:t xml:space="preserve">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</w:t>
      </w:r>
      <w:proofErr w:type="spellStart"/>
      <w:r w:rsidRPr="00F14200">
        <w:rPr>
          <w:sz w:val="24"/>
          <w:szCs w:val="24"/>
        </w:rPr>
        <w:t>i-х</w:t>
      </w:r>
      <w:proofErr w:type="spellEnd"/>
      <w:r w:rsidRPr="00F14200">
        <w:rPr>
          <w:sz w:val="24"/>
          <w:szCs w:val="24"/>
        </w:rPr>
        <w:t xml:space="preserve">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</w:t>
      </w:r>
      <w:proofErr w:type="gramEnd"/>
      <w:r w:rsidR="00E8335F" w:rsidRPr="00F14200">
        <w:rPr>
          <w:sz w:val="24"/>
          <w:szCs w:val="24"/>
        </w:rPr>
        <w:t>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 xml:space="preserve">. </w:t>
      </w:r>
      <w:proofErr w:type="gramStart"/>
      <w:r w:rsidR="00E8335F" w:rsidRPr="00F14200">
        <w:rPr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E8335F" w:rsidRPr="00F14200">
        <w:rPr>
          <w:sz w:val="24"/>
          <w:szCs w:val="24"/>
        </w:rPr>
        <w:t xml:space="preserve">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lastRenderedPageBreak/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</w:t>
      </w:r>
      <w:proofErr w:type="gramStart"/>
      <w:r w:rsidR="00E8335F" w:rsidRPr="000708FA">
        <w:rPr>
          <w:b/>
          <w:sz w:val="24"/>
          <w:szCs w:val="24"/>
        </w:rPr>
        <w:t>дств в р</w:t>
      </w:r>
      <w:proofErr w:type="gramEnd"/>
      <w:r w:rsidR="00E8335F" w:rsidRPr="000708FA">
        <w:rPr>
          <w:b/>
          <w:sz w:val="24"/>
          <w:szCs w:val="24"/>
        </w:rPr>
        <w:t>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E8335F" w:rsidRPr="00BC221E">
        <w:rPr>
          <w:sz w:val="24"/>
          <w:szCs w:val="24"/>
        </w:rPr>
        <w:t xml:space="preserve">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 xml:space="preserve">), </w:t>
      </w:r>
      <w:proofErr w:type="gramEnd"/>
      <w:r w:rsidR="00E8335F" w:rsidRPr="00BC221E">
        <w:rPr>
          <w:sz w:val="24"/>
          <w:szCs w:val="24"/>
        </w:rPr>
        <w:t>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</w:t>
      </w:r>
      <w:proofErr w:type="gramStart"/>
      <w:r w:rsidR="00E8335F" w:rsidRPr="00BC221E">
        <w:rPr>
          <w:sz w:val="24"/>
          <w:szCs w:val="24"/>
        </w:rPr>
        <w:t xml:space="preserve">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 xml:space="preserve">) </w:t>
      </w:r>
      <w:proofErr w:type="gramEnd"/>
      <w:r w:rsidR="00E8335F" w:rsidRPr="00BC221E">
        <w:rPr>
          <w:sz w:val="24"/>
          <w:szCs w:val="24"/>
        </w:rPr>
        <w:t>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BC221E">
        <w:rPr>
          <w:sz w:val="24"/>
          <w:szCs w:val="24"/>
        </w:rPr>
        <w:t>i-х</w:t>
      </w:r>
      <w:proofErr w:type="spellEnd"/>
      <w:r w:rsidRPr="00BC221E">
        <w:rPr>
          <w:sz w:val="24"/>
          <w:szCs w:val="24"/>
        </w:rPr>
        <w:t xml:space="preserve"> транспортных сре</w:t>
      </w:r>
      <w:proofErr w:type="gramStart"/>
      <w:r w:rsidRPr="00BC221E">
        <w:rPr>
          <w:sz w:val="24"/>
          <w:szCs w:val="24"/>
        </w:rPr>
        <w:t>дств в с</w:t>
      </w:r>
      <w:proofErr w:type="gramEnd"/>
      <w:r w:rsidRPr="00BC221E">
        <w:rPr>
          <w:sz w:val="24"/>
          <w:szCs w:val="24"/>
        </w:rPr>
        <w:t xml:space="preserve">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</w:t>
      </w:r>
      <w:proofErr w:type="gramStart"/>
      <w:r w:rsidR="00E8335F" w:rsidRPr="00BC221E">
        <w:rPr>
          <w:sz w:val="24"/>
          <w:szCs w:val="24"/>
        </w:rPr>
        <w:t xml:space="preserve">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 xml:space="preserve">) </w:t>
      </w:r>
      <w:proofErr w:type="gramEnd"/>
      <w:r w:rsidR="00E8335F" w:rsidRPr="00BC221E">
        <w:rPr>
          <w:sz w:val="24"/>
          <w:szCs w:val="24"/>
        </w:rPr>
        <w:t>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BC221E">
        <w:rPr>
          <w:sz w:val="24"/>
          <w:szCs w:val="24"/>
        </w:rPr>
        <w:t>i-х</w:t>
      </w:r>
      <w:proofErr w:type="spellEnd"/>
      <w:r w:rsidRPr="00BC221E">
        <w:rPr>
          <w:sz w:val="24"/>
          <w:szCs w:val="24"/>
        </w:rPr>
        <w:t xml:space="preserve">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</w:t>
      </w:r>
      <w:proofErr w:type="gramStart"/>
      <w:r w:rsidR="00E8335F" w:rsidRPr="00BC221E">
        <w:rPr>
          <w:sz w:val="24"/>
          <w:szCs w:val="24"/>
        </w:rPr>
        <w:t xml:space="preserve">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 xml:space="preserve">) </w:t>
      </w:r>
      <w:proofErr w:type="gramEnd"/>
      <w:r w:rsidR="00E8335F" w:rsidRPr="00BC221E">
        <w:rPr>
          <w:sz w:val="24"/>
          <w:szCs w:val="24"/>
        </w:rPr>
        <w:t>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</w:t>
      </w:r>
      <w:proofErr w:type="spellStart"/>
      <w:r w:rsidRPr="00BC221E">
        <w:rPr>
          <w:sz w:val="24"/>
          <w:szCs w:val="24"/>
        </w:rPr>
        <w:t>i-х</w:t>
      </w:r>
      <w:proofErr w:type="spellEnd"/>
      <w:r w:rsidRPr="00BC221E">
        <w:rPr>
          <w:sz w:val="24"/>
          <w:szCs w:val="24"/>
        </w:rPr>
        <w:t xml:space="preserve">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proofErr w:type="spellStart"/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</w:t>
      </w:r>
      <w:proofErr w:type="spellEnd"/>
      <w:r w:rsidRPr="00BC221E">
        <w:rPr>
          <w:sz w:val="24"/>
          <w:szCs w:val="24"/>
        </w:rPr>
        <w:t xml:space="preserve">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E8335F" w:rsidRPr="007703CF">
        <w:rPr>
          <w:sz w:val="24"/>
          <w:szCs w:val="24"/>
        </w:rPr>
        <w:t xml:space="preserve">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), </w:t>
      </w:r>
      <w:proofErr w:type="gramEnd"/>
      <w:r w:rsidR="00E8335F" w:rsidRPr="007703CF">
        <w:rPr>
          <w:sz w:val="24"/>
          <w:szCs w:val="24"/>
        </w:rPr>
        <w:t>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</w:t>
      </w:r>
      <w:proofErr w:type="gramStart"/>
      <w:r w:rsidR="00E8335F" w:rsidRPr="007703CF">
        <w:rPr>
          <w:sz w:val="24"/>
          <w:szCs w:val="24"/>
        </w:rPr>
        <w:t xml:space="preserve">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</w:t>
      </w:r>
      <w:proofErr w:type="gramEnd"/>
      <w:r w:rsidR="00E8335F" w:rsidRPr="007703CF">
        <w:rPr>
          <w:sz w:val="24"/>
          <w:szCs w:val="24"/>
        </w:rPr>
        <w:t>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</w:t>
      </w:r>
      <w:proofErr w:type="spellStart"/>
      <w:r w:rsidRPr="007703CF">
        <w:rPr>
          <w:sz w:val="24"/>
          <w:szCs w:val="24"/>
        </w:rPr>
        <w:t>i-му</w:t>
      </w:r>
      <w:proofErr w:type="spellEnd"/>
      <w:r w:rsidRPr="007703CF">
        <w:rPr>
          <w:sz w:val="24"/>
          <w:szCs w:val="24"/>
        </w:rPr>
        <w:t xml:space="preserve">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</w:t>
      </w:r>
      <w:proofErr w:type="spellStart"/>
      <w:r w:rsidRPr="007703CF">
        <w:rPr>
          <w:sz w:val="24"/>
          <w:szCs w:val="24"/>
        </w:rPr>
        <w:t>j-му</w:t>
      </w:r>
      <w:proofErr w:type="spellEnd"/>
      <w:r w:rsidRPr="007703CF">
        <w:rPr>
          <w:sz w:val="24"/>
          <w:szCs w:val="24"/>
        </w:rPr>
        <w:t xml:space="preserve">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</w:t>
      </w:r>
      <w:proofErr w:type="gramStart"/>
      <w:r w:rsidR="00E8335F" w:rsidRPr="007703CF">
        <w:rPr>
          <w:sz w:val="24"/>
          <w:szCs w:val="24"/>
        </w:rPr>
        <w:t xml:space="preserve">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</w:t>
      </w:r>
      <w:proofErr w:type="gramEnd"/>
      <w:r w:rsidR="00E8335F" w:rsidRPr="007703CF">
        <w:rPr>
          <w:sz w:val="24"/>
          <w:szCs w:val="24"/>
        </w:rPr>
        <w:t>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="00E8335F" w:rsidRPr="007703CF">
        <w:rPr>
          <w:sz w:val="24"/>
          <w:szCs w:val="24"/>
        </w:rPr>
        <w:t xml:space="preserve">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</w:t>
      </w:r>
      <w:proofErr w:type="gramEnd"/>
      <w:r w:rsidR="00E8335F" w:rsidRPr="007703CF">
        <w:rPr>
          <w:sz w:val="24"/>
          <w:szCs w:val="24"/>
        </w:rPr>
        <w:t>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</w:t>
      </w:r>
      <w:proofErr w:type="spellStart"/>
      <w:r w:rsidRPr="007703CF">
        <w:rPr>
          <w:sz w:val="24"/>
          <w:szCs w:val="24"/>
        </w:rPr>
        <w:t>i-й</w:t>
      </w:r>
      <w:proofErr w:type="spellEnd"/>
      <w:r w:rsidRPr="007703CF">
        <w:rPr>
          <w:sz w:val="24"/>
          <w:szCs w:val="24"/>
        </w:rPr>
        <w:t xml:space="preserve">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</w:t>
      </w:r>
      <w:proofErr w:type="gramStart"/>
      <w:r w:rsidR="00E8335F" w:rsidRPr="007703CF">
        <w:rPr>
          <w:sz w:val="24"/>
          <w:szCs w:val="24"/>
        </w:rPr>
        <w:t xml:space="preserve">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</w:t>
      </w:r>
      <w:proofErr w:type="gramEnd"/>
      <w:r w:rsidR="00E8335F" w:rsidRPr="007703CF">
        <w:rPr>
          <w:sz w:val="24"/>
          <w:szCs w:val="24"/>
        </w:rPr>
        <w:t>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</w:t>
      </w:r>
      <w:r w:rsidRPr="007703CF">
        <w:rPr>
          <w:sz w:val="24"/>
          <w:szCs w:val="24"/>
        </w:rPr>
        <w:lastRenderedPageBreak/>
        <w:t>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</w:t>
      </w:r>
      <w:proofErr w:type="spellStart"/>
      <w:r w:rsidRPr="007703CF">
        <w:rPr>
          <w:sz w:val="24"/>
          <w:szCs w:val="24"/>
        </w:rPr>
        <w:t>i-му</w:t>
      </w:r>
      <w:proofErr w:type="spellEnd"/>
      <w:r w:rsidRPr="007703CF">
        <w:rPr>
          <w:sz w:val="24"/>
          <w:szCs w:val="24"/>
        </w:rPr>
        <w:t xml:space="preserve">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</w:t>
      </w:r>
      <w:proofErr w:type="spellStart"/>
      <w:r w:rsidRPr="007703CF">
        <w:rPr>
          <w:sz w:val="24"/>
          <w:szCs w:val="24"/>
        </w:rPr>
        <w:t>i-й</w:t>
      </w:r>
      <w:proofErr w:type="spellEnd"/>
      <w:r w:rsidRPr="007703CF">
        <w:rPr>
          <w:sz w:val="24"/>
          <w:szCs w:val="24"/>
        </w:rPr>
        <w:t xml:space="preserve">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</w:t>
      </w:r>
      <w:proofErr w:type="gramStart"/>
      <w:r w:rsidR="00E8335F" w:rsidRPr="007703CF">
        <w:rPr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lastRenderedPageBreak/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E8335F" w:rsidRPr="007703CF">
        <w:rPr>
          <w:sz w:val="24"/>
          <w:szCs w:val="24"/>
        </w:rPr>
        <w:t xml:space="preserve">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</w:t>
      </w:r>
      <w:proofErr w:type="gramEnd"/>
      <w:r w:rsidR="00E8335F" w:rsidRPr="007703CF">
        <w:rPr>
          <w:sz w:val="24"/>
          <w:szCs w:val="24"/>
        </w:rPr>
        <w:t xml:space="preserve">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</w:t>
      </w:r>
      <w:proofErr w:type="spellStart"/>
      <w:r w:rsidRPr="007703CF">
        <w:rPr>
          <w:sz w:val="24"/>
          <w:szCs w:val="24"/>
        </w:rPr>
        <w:t>i-й</w:t>
      </w:r>
      <w:proofErr w:type="spellEnd"/>
      <w:r w:rsidRPr="007703CF">
        <w:rPr>
          <w:sz w:val="24"/>
          <w:szCs w:val="24"/>
        </w:rPr>
        <w:t xml:space="preserve"> вид дополнительного профессионального образования;</w:t>
      </w:r>
    </w:p>
    <w:p w:rsidR="00E8335F" w:rsidRPr="007703CF" w:rsidRDefault="00CA458E" w:rsidP="007703CF">
      <w:pPr>
        <w:pStyle w:val="ad"/>
        <w:rPr>
          <w:sz w:val="24"/>
          <w:szCs w:val="24"/>
        </w:rPr>
      </w:pPr>
      <w:r w:rsidRPr="00CA458E">
        <w:rPr>
          <w:sz w:val="24"/>
          <w:szCs w:val="24"/>
        </w:rPr>
        <w:pict>
          <v:shape id="_x0000_i1025" type="#_x0000_t75" style="width:27.75pt;height:19.5pt;visibility:visible;mso-wrap-style:square">
            <v:imagedata r:id="rId397" o:title=""/>
          </v:shape>
        </w:pict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</w:t>
      </w:r>
      <w:proofErr w:type="spellStart"/>
      <w:r w:rsidR="00E8335F" w:rsidRPr="007703CF">
        <w:rPr>
          <w:sz w:val="24"/>
          <w:szCs w:val="24"/>
        </w:rPr>
        <w:t>i-му</w:t>
      </w:r>
      <w:proofErr w:type="spellEnd"/>
      <w:r w:rsidR="00E8335F" w:rsidRPr="007703CF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</w:t>
      </w:r>
      <w:proofErr w:type="gramStart"/>
      <w:r w:rsidRPr="00A3134A">
        <w:rPr>
          <w:bCs/>
          <w:sz w:val="24"/>
          <w:szCs w:val="24"/>
        </w:rPr>
        <w:t>нормативных</w:t>
      </w:r>
      <w:proofErr w:type="gramEnd"/>
      <w:r w:rsidRPr="00A3134A">
        <w:rPr>
          <w:bCs/>
          <w:sz w:val="24"/>
          <w:szCs w:val="24"/>
        </w:rPr>
        <w:t xml:space="preserve">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</w:t>
      </w:r>
      <w:proofErr w:type="gramStart"/>
      <w:r w:rsidRPr="00A3134A">
        <w:rPr>
          <w:color w:val="000000"/>
          <w:sz w:val="24"/>
          <w:szCs w:val="24"/>
        </w:rPr>
        <w:t>отраслевых</w:t>
      </w:r>
      <w:proofErr w:type="gramEnd"/>
      <w:r w:rsidRPr="00A3134A">
        <w:rPr>
          <w:color w:val="000000"/>
          <w:sz w:val="24"/>
          <w:szCs w:val="24"/>
        </w:rPr>
        <w:t xml:space="preserve">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lastRenderedPageBreak/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83" w:rsidRDefault="00566C83" w:rsidP="00FF2ED9">
      <w:pPr>
        <w:spacing w:after="0"/>
      </w:pPr>
      <w:r>
        <w:separator/>
      </w:r>
    </w:p>
  </w:endnote>
  <w:endnote w:type="continuationSeparator" w:id="0">
    <w:p w:rsidR="00566C83" w:rsidRDefault="00566C83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83" w:rsidRDefault="00566C83" w:rsidP="00FF2ED9">
      <w:pPr>
        <w:spacing w:after="0"/>
      </w:pPr>
      <w:r>
        <w:separator/>
      </w:r>
    </w:p>
  </w:footnote>
  <w:footnote w:type="continuationSeparator" w:id="0">
    <w:p w:rsidR="00566C83" w:rsidRDefault="00566C83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6" w:rsidRDefault="00702046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69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70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71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72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73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6C83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1AD4"/>
    <w:rsid w:val="006E2D2B"/>
    <w:rsid w:val="006E3A5C"/>
    <w:rsid w:val="006E45D6"/>
    <w:rsid w:val="006E64AB"/>
    <w:rsid w:val="00700453"/>
    <w:rsid w:val="00702046"/>
    <w:rsid w:val="0070705A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E56BF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453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0903"/>
    <w:rsid w:val="00BF1281"/>
    <w:rsid w:val="00BF2695"/>
    <w:rsid w:val="00BF2D97"/>
    <w:rsid w:val="00BF36E3"/>
    <w:rsid w:val="00BF4CF5"/>
    <w:rsid w:val="00BF57EF"/>
    <w:rsid w:val="00BF66B9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903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458E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556E2-CB60-4D51-9C9E-D2E52D9E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7159</Words>
  <Characters>40808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Валерьевна</cp:lastModifiedBy>
  <cp:revision>2</cp:revision>
  <cp:lastPrinted>2015-12-24T12:45:00Z</cp:lastPrinted>
  <dcterms:created xsi:type="dcterms:W3CDTF">2019-01-22T18:32:00Z</dcterms:created>
  <dcterms:modified xsi:type="dcterms:W3CDTF">2019-01-22T18:32:00Z</dcterms:modified>
</cp:coreProperties>
</file>